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Cambria" w:cs="Cambria" w:hAnsi="Cambria" w:eastAsia="Cambria"/>
          <w:b w:val="1"/>
          <w:bCs w:val="1"/>
        </w:rPr>
      </w:pPr>
      <w:r>
        <w:rPr>
          <w:rFonts w:ascii="Cambria" w:cs="Cambria" w:hAnsi="Cambria" w:eastAsia="Cambria"/>
          <w:b w:val="1"/>
          <w:bCs w:val="1"/>
          <w:rtl w:val="0"/>
        </w:rPr>
        <w:t xml:space="preserve"> </w:t>
      </w:r>
      <w:r>
        <w:rPr>
          <w:u w:val="single"/>
          <w:rtl w:val="0"/>
        </w:rPr>
        <w:t>Pastor Demetric Felton Sr.                                            April 14, 2019</w:t>
      </w:r>
    </w:p>
    <w:p>
      <w:pPr>
        <w:pStyle w:val="Body A"/>
        <w:jc w:val="center"/>
        <w:rPr>
          <w:rFonts w:ascii="Cambria" w:cs="Cambria" w:hAnsi="Cambria" w:eastAsia="Cambria"/>
          <w:b w:val="1"/>
          <w:bCs w:val="1"/>
          <w:sz w:val="32"/>
          <w:szCs w:val="32"/>
        </w:rPr>
      </w:pPr>
      <w:r>
        <w:rPr>
          <w:rtl w:val="0"/>
        </w:rPr>
        <w:t xml:space="preserve"> </w:t>
      </w:r>
      <w:r>
        <w:rPr>
          <w:rFonts w:ascii="Cambria" w:cs="Cambria" w:hAnsi="Cambria" w:eastAsia="Cambria"/>
          <w:b w:val="1"/>
          <w:bCs w:val="1"/>
          <w:sz w:val="32"/>
          <w:szCs w:val="32"/>
          <w:rtl w:val="0"/>
          <w:lang w:val="en-US"/>
        </w:rPr>
        <w:t>A Church Divided</w:t>
      </w:r>
    </w:p>
    <w:p>
      <w:pPr>
        <w:pStyle w:val="Body A"/>
        <w:jc w:val="center"/>
      </w:pPr>
      <w:r>
        <w:rPr>
          <w:rtl w:val="0"/>
        </w:rPr>
        <w:t>1 Corinthians 1:1-17</w:t>
      </w:r>
    </w:p>
    <w:p>
      <w:pPr>
        <w:pStyle w:val="Body A"/>
      </w:pPr>
    </w:p>
    <w:p>
      <w:pPr>
        <w:pStyle w:val="Body A"/>
        <w:rPr>
          <w:sz w:val="26"/>
          <w:szCs w:val="26"/>
        </w:rPr>
      </w:pPr>
      <w:r>
        <w:rPr>
          <w:rFonts w:ascii="Cambria" w:cs="Cambria" w:hAnsi="Cambria" w:eastAsia="Cambria"/>
          <w:b w:val="1"/>
          <w:bCs w:val="1"/>
          <w:sz w:val="26"/>
          <w:szCs w:val="26"/>
          <w:rtl w:val="0"/>
          <w:lang w:val="en-US"/>
        </w:rPr>
        <w:t>Key Truth:</w:t>
      </w:r>
      <w:r>
        <w:rPr>
          <w:sz w:val="26"/>
          <w:szCs w:val="26"/>
          <w:rtl w:val="0"/>
          <w:lang w:val="en-US"/>
        </w:rPr>
        <w:t xml:space="preserve"> Church division is a result of focusing on things that are </w:t>
      </w:r>
      <w:r>
        <w:rPr>
          <w:sz w:val="26"/>
          <w:szCs w:val="26"/>
          <w:u w:val="single"/>
          <w:rtl w:val="0"/>
          <w:lang w:val="en-US"/>
        </w:rPr>
        <w:t>less</w:t>
      </w:r>
      <w:r>
        <w:rPr>
          <w:sz w:val="26"/>
          <w:szCs w:val="26"/>
          <w:rtl w:val="0"/>
          <w:lang w:val="en-US"/>
        </w:rPr>
        <w:t xml:space="preserve"> important and </w:t>
      </w:r>
      <w:r>
        <w:rPr>
          <w:sz w:val="26"/>
          <w:szCs w:val="26"/>
          <w:u w:val="single"/>
          <w:rtl w:val="0"/>
          <w:lang w:val="en-US"/>
        </w:rPr>
        <w:t>failing</w:t>
      </w:r>
      <w:r>
        <w:rPr>
          <w:sz w:val="26"/>
          <w:szCs w:val="26"/>
          <w:rtl w:val="0"/>
          <w:lang w:val="en-US"/>
        </w:rPr>
        <w:t xml:space="preserve"> to focus on the gospel of Jesus Christ which is most important thing that unites us.</w:t>
      </w:r>
    </w:p>
    <w:p>
      <w:pPr>
        <w:pStyle w:val="Body A"/>
        <w:rPr>
          <w:sz w:val="26"/>
          <w:szCs w:val="26"/>
        </w:rPr>
      </w:pPr>
    </w:p>
    <w:p>
      <w:pPr>
        <w:pStyle w:val="Body A"/>
        <w:rPr>
          <w:rFonts w:ascii="Cambria" w:cs="Cambria" w:hAnsi="Cambria" w:eastAsia="Cambria"/>
          <w:b w:val="1"/>
          <w:bCs w:val="1"/>
          <w:sz w:val="26"/>
          <w:szCs w:val="26"/>
        </w:rPr>
      </w:pPr>
      <w:r>
        <w:rPr>
          <w:rFonts w:ascii="Cambria" w:cs="Cambria" w:hAnsi="Cambria" w:eastAsia="Cambria"/>
          <w:b w:val="1"/>
          <w:bCs w:val="1"/>
          <w:sz w:val="26"/>
          <w:szCs w:val="26"/>
          <w:rtl w:val="0"/>
          <w:lang w:val="en-US"/>
        </w:rPr>
        <w:t>The City Of Corinth:</w:t>
      </w:r>
    </w:p>
    <w:p>
      <w:pPr>
        <w:pStyle w:val="Body A"/>
        <w:rPr>
          <w:sz w:val="26"/>
          <w:szCs w:val="26"/>
        </w:rPr>
      </w:pPr>
      <w:r>
        <w:rPr>
          <w:sz w:val="26"/>
          <w:szCs w:val="26"/>
          <w:rtl w:val="0"/>
          <w:lang w:val="en-US"/>
        </w:rPr>
        <w:t xml:space="preserve">1. They were </w:t>
      </w:r>
      <w:r>
        <w:rPr>
          <w:sz w:val="26"/>
          <w:szCs w:val="26"/>
          <w:u w:val="single"/>
          <w:rtl w:val="0"/>
          <w:lang w:val="en-US"/>
        </w:rPr>
        <w:t>financially</w:t>
      </w:r>
      <w:r>
        <w:rPr>
          <w:sz w:val="26"/>
          <w:szCs w:val="26"/>
          <w:rtl w:val="0"/>
          <w:lang w:val="en-US"/>
        </w:rPr>
        <w:t xml:space="preserve"> prosperous.</w:t>
      </w:r>
    </w:p>
    <w:p>
      <w:pPr>
        <w:pStyle w:val="Body A"/>
        <w:rPr>
          <w:sz w:val="26"/>
          <w:szCs w:val="26"/>
        </w:rPr>
      </w:pPr>
      <w:r>
        <w:rPr>
          <w:sz w:val="26"/>
          <w:szCs w:val="26"/>
          <w:rtl w:val="0"/>
          <w:lang w:val="en-US"/>
        </w:rPr>
        <w:t xml:space="preserve">2. They were very </w:t>
      </w:r>
      <w:r>
        <w:rPr>
          <w:sz w:val="26"/>
          <w:szCs w:val="26"/>
          <w:u w:val="single"/>
          <w:rtl w:val="0"/>
          <w:lang w:val="en-US"/>
        </w:rPr>
        <w:t>religious</w:t>
      </w:r>
      <w:r>
        <w:rPr>
          <w:sz w:val="26"/>
          <w:szCs w:val="26"/>
          <w:rtl w:val="0"/>
        </w:rPr>
        <w:t>.</w:t>
      </w:r>
    </w:p>
    <w:p>
      <w:pPr>
        <w:pStyle w:val="Body A"/>
        <w:rPr>
          <w:sz w:val="26"/>
          <w:szCs w:val="26"/>
        </w:rPr>
      </w:pPr>
      <w:r>
        <w:rPr>
          <w:sz w:val="26"/>
          <w:szCs w:val="26"/>
          <w:rtl w:val="0"/>
          <w:lang w:val="en-US"/>
        </w:rPr>
        <w:t xml:space="preserve">3. They were </w:t>
      </w:r>
      <w:r>
        <w:rPr>
          <w:sz w:val="26"/>
          <w:szCs w:val="26"/>
          <w:u w:val="single"/>
          <w:rtl w:val="0"/>
          <w:lang w:val="en-US"/>
        </w:rPr>
        <w:t>morally</w:t>
      </w:r>
      <w:r>
        <w:rPr>
          <w:sz w:val="26"/>
          <w:szCs w:val="26"/>
          <w:rtl w:val="0"/>
          <w:lang w:val="pt-PT"/>
        </w:rPr>
        <w:t xml:space="preserve"> corrupt.</w:t>
      </w:r>
    </w:p>
    <w:p>
      <w:pPr>
        <w:pStyle w:val="Body A"/>
        <w:rPr>
          <w:sz w:val="26"/>
          <w:szCs w:val="26"/>
        </w:rPr>
      </w:pPr>
    </w:p>
    <w:p>
      <w:pPr>
        <w:pStyle w:val="Body A"/>
        <w:rPr>
          <w:rFonts w:ascii="Cambria" w:cs="Cambria" w:hAnsi="Cambria" w:eastAsia="Cambria"/>
          <w:b w:val="1"/>
          <w:bCs w:val="1"/>
          <w:sz w:val="26"/>
          <w:szCs w:val="26"/>
        </w:rPr>
      </w:pPr>
      <w:r>
        <w:rPr>
          <w:rFonts w:ascii="Cambria" w:cs="Cambria" w:hAnsi="Cambria" w:eastAsia="Cambria"/>
          <w:b w:val="1"/>
          <w:bCs w:val="1"/>
          <w:sz w:val="26"/>
          <w:szCs w:val="26"/>
          <w:rtl w:val="0"/>
          <w:lang w:val="en-US"/>
        </w:rPr>
        <w:t>The Church Of Corinth:</w:t>
      </w:r>
    </w:p>
    <w:p>
      <w:pPr>
        <w:pStyle w:val="Body A"/>
        <w:rPr>
          <w:sz w:val="26"/>
          <w:szCs w:val="26"/>
        </w:rPr>
      </w:pPr>
      <w:r>
        <w:rPr>
          <w:sz w:val="26"/>
          <w:szCs w:val="26"/>
          <w:rtl w:val="0"/>
          <w:lang w:val="en-US"/>
        </w:rPr>
        <w:t xml:space="preserve">1. Was dealing with major </w:t>
      </w:r>
      <w:r>
        <w:rPr>
          <w:sz w:val="26"/>
          <w:szCs w:val="26"/>
          <w:u w:val="single"/>
          <w:rtl w:val="0"/>
          <w:lang w:val="fr-FR"/>
        </w:rPr>
        <w:t>divisions</w:t>
      </w:r>
      <w:r>
        <w:rPr>
          <w:sz w:val="26"/>
          <w:szCs w:val="26"/>
          <w:rtl w:val="0"/>
          <w:lang w:val="en-US"/>
        </w:rPr>
        <w:t xml:space="preserve"> and </w:t>
      </w:r>
      <w:r>
        <w:rPr>
          <w:sz w:val="26"/>
          <w:szCs w:val="26"/>
          <w:u w:val="single"/>
          <w:rtl w:val="0"/>
          <w:lang w:val="it-IT"/>
        </w:rPr>
        <w:t>immaturit</w:t>
      </w:r>
      <w:r>
        <w:rPr>
          <w:sz w:val="26"/>
          <w:szCs w:val="26"/>
          <w:rtl w:val="0"/>
        </w:rPr>
        <w:t>y.</w:t>
      </w:r>
    </w:p>
    <w:p>
      <w:pPr>
        <w:pStyle w:val="Body A"/>
        <w:rPr>
          <w:sz w:val="26"/>
          <w:szCs w:val="26"/>
        </w:rPr>
      </w:pPr>
      <w:r>
        <w:rPr>
          <w:sz w:val="26"/>
          <w:szCs w:val="26"/>
          <w:rtl w:val="0"/>
          <w:lang w:val="en-US"/>
        </w:rPr>
        <w:t xml:space="preserve">2. They were spiritually </w:t>
      </w:r>
      <w:r>
        <w:rPr>
          <w:sz w:val="26"/>
          <w:szCs w:val="26"/>
          <w:u w:val="single"/>
          <w:rtl w:val="0"/>
          <w:lang w:val="da-DK"/>
        </w:rPr>
        <w:t>gifted</w:t>
      </w:r>
      <w:r>
        <w:rPr>
          <w:sz w:val="26"/>
          <w:szCs w:val="26"/>
          <w:rtl w:val="0"/>
        </w:rPr>
        <w:t xml:space="preserve"> by God.</w:t>
      </w:r>
    </w:p>
    <w:p>
      <w:pPr>
        <w:pStyle w:val="Body A"/>
        <w:rPr>
          <w:sz w:val="26"/>
          <w:szCs w:val="26"/>
        </w:rPr>
      </w:pPr>
      <w:r>
        <w:rPr>
          <w:sz w:val="26"/>
          <w:szCs w:val="26"/>
          <w:rtl w:val="0"/>
          <w:lang w:val="en-US"/>
        </w:rPr>
        <w:t xml:space="preserve">3. They were a </w:t>
      </w:r>
      <w:r>
        <w:rPr>
          <w:sz w:val="26"/>
          <w:szCs w:val="26"/>
          <w:u w:val="single"/>
          <w:rtl w:val="0"/>
          <w:lang w:val="it-IT"/>
        </w:rPr>
        <w:t>mess</w:t>
      </w:r>
      <w:r>
        <w:rPr>
          <w:sz w:val="26"/>
          <w:szCs w:val="26"/>
          <w:rtl w:val="0"/>
          <w:lang w:val="en-US"/>
        </w:rPr>
        <w:t xml:space="preserve"> yet </w:t>
      </w:r>
      <w:r>
        <w:rPr>
          <w:sz w:val="26"/>
          <w:szCs w:val="26"/>
          <w:u w:val="single"/>
          <w:rtl w:val="0"/>
          <w:lang w:val="en-US"/>
        </w:rPr>
        <w:t>blessed</w:t>
      </w:r>
      <w:r>
        <w:rPr>
          <w:sz w:val="26"/>
          <w:szCs w:val="26"/>
          <w:rtl w:val="0"/>
        </w:rPr>
        <w:t xml:space="preserve"> by God.</w:t>
      </w:r>
    </w:p>
    <w:p>
      <w:pPr>
        <w:pStyle w:val="Body A"/>
        <w:rPr>
          <w:sz w:val="26"/>
          <w:szCs w:val="26"/>
        </w:rPr>
      </w:pPr>
      <w:r>
        <w:rPr>
          <w:sz w:val="26"/>
          <w:szCs w:val="26"/>
          <w:rtl w:val="0"/>
          <w:lang w:val="en-US"/>
        </w:rPr>
        <w:t xml:space="preserve">4. They had been </w:t>
      </w:r>
      <w:r>
        <w:rPr>
          <w:sz w:val="26"/>
          <w:szCs w:val="26"/>
          <w:u w:val="single"/>
          <w:rtl w:val="0"/>
          <w:lang w:val="it-IT"/>
        </w:rPr>
        <w:t>discipled</w:t>
      </w:r>
      <w:r>
        <w:rPr>
          <w:sz w:val="26"/>
          <w:szCs w:val="26"/>
          <w:rtl w:val="0"/>
          <w:lang w:val="en-US"/>
        </w:rPr>
        <w:t xml:space="preserve"> by one of the greatest spiritual </w:t>
      </w:r>
    </w:p>
    <w:p>
      <w:pPr>
        <w:pStyle w:val="Body A"/>
        <w:rPr>
          <w:sz w:val="26"/>
          <w:szCs w:val="26"/>
        </w:rPr>
      </w:pPr>
      <w:r>
        <w:rPr>
          <w:sz w:val="26"/>
          <w:szCs w:val="26"/>
          <w:rtl w:val="0"/>
          <w:lang w:val="en-US"/>
        </w:rPr>
        <w:t xml:space="preserve">     teachers in the history of Christianity. </w:t>
      </w:r>
    </w:p>
    <w:p>
      <w:pPr>
        <w:pStyle w:val="Body A"/>
        <w:rPr>
          <w:b w:val="1"/>
          <w:bCs w:val="1"/>
          <w:sz w:val="26"/>
          <w:szCs w:val="26"/>
        </w:rPr>
      </w:pPr>
    </w:p>
    <w:p>
      <w:pPr>
        <w:pStyle w:val="Body A"/>
        <w:rPr>
          <w:rFonts w:ascii="Cambria" w:cs="Cambria" w:hAnsi="Cambria" w:eastAsia="Cambria"/>
          <w:b w:val="1"/>
          <w:bCs w:val="1"/>
          <w:sz w:val="26"/>
          <w:szCs w:val="26"/>
        </w:rPr>
      </w:pPr>
      <w:r>
        <w:rPr>
          <w:rFonts w:ascii="Cambria" w:cs="Cambria" w:hAnsi="Cambria" w:eastAsia="Cambria"/>
          <w:b w:val="1"/>
          <w:bCs w:val="1"/>
          <w:sz w:val="26"/>
          <w:szCs w:val="26"/>
          <w:rtl w:val="0"/>
          <w:lang w:val="en-US"/>
        </w:rPr>
        <w:t>What Real Unity Looks Like:</w:t>
      </w:r>
    </w:p>
    <w:p>
      <w:pPr>
        <w:pStyle w:val="Body A"/>
        <w:rPr>
          <w:sz w:val="26"/>
          <w:szCs w:val="26"/>
        </w:rPr>
      </w:pPr>
      <w:r>
        <w:rPr>
          <w:sz w:val="26"/>
          <w:szCs w:val="26"/>
          <w:rtl w:val="0"/>
          <w:lang w:val="it-IT"/>
        </w:rPr>
        <w:t>1. It</w:t>
      </w:r>
      <w:r>
        <w:rPr>
          <w:sz w:val="26"/>
          <w:szCs w:val="26"/>
          <w:rtl w:val="0"/>
        </w:rPr>
        <w:t>’</w:t>
      </w:r>
      <w:r>
        <w:rPr>
          <w:sz w:val="26"/>
          <w:szCs w:val="26"/>
          <w:rtl w:val="0"/>
          <w:lang w:val="en-US"/>
        </w:rPr>
        <w:t xml:space="preserve">s not </w:t>
      </w:r>
      <w:r>
        <w:rPr>
          <w:sz w:val="26"/>
          <w:szCs w:val="26"/>
          <w:u w:val="single"/>
          <w:rtl w:val="0"/>
          <w:lang w:val="it-IT"/>
        </w:rPr>
        <w:t>uniformity</w:t>
      </w:r>
      <w:r>
        <w:rPr>
          <w:sz w:val="26"/>
          <w:szCs w:val="26"/>
          <w:rtl w:val="0"/>
        </w:rPr>
        <w:t>.</w:t>
      </w:r>
    </w:p>
    <w:p>
      <w:pPr>
        <w:pStyle w:val="Body A"/>
        <w:rPr>
          <w:sz w:val="26"/>
          <w:szCs w:val="26"/>
        </w:rPr>
      </w:pPr>
      <w:r>
        <w:rPr>
          <w:sz w:val="26"/>
          <w:szCs w:val="26"/>
          <w:rtl w:val="0"/>
          <w:lang w:val="en-US"/>
        </w:rPr>
        <w:t>2. It doesn</w:t>
      </w:r>
      <w:r>
        <w:rPr>
          <w:sz w:val="26"/>
          <w:szCs w:val="26"/>
          <w:rtl w:val="0"/>
        </w:rPr>
        <w:t>’</w:t>
      </w:r>
      <w:r>
        <w:rPr>
          <w:sz w:val="26"/>
          <w:szCs w:val="26"/>
          <w:rtl w:val="0"/>
        </w:rPr>
        <w:t xml:space="preserve">t </w:t>
      </w:r>
      <w:r>
        <w:rPr>
          <w:sz w:val="26"/>
          <w:szCs w:val="26"/>
          <w:u w:val="single"/>
          <w:rtl w:val="0"/>
          <w:lang w:val="en-US"/>
        </w:rPr>
        <w:t>overlook</w:t>
      </w:r>
      <w:r>
        <w:rPr>
          <w:sz w:val="26"/>
          <w:szCs w:val="26"/>
          <w:rtl w:val="0"/>
        </w:rPr>
        <w:t xml:space="preserve"> sin.</w:t>
      </w:r>
    </w:p>
    <w:p>
      <w:pPr>
        <w:pStyle w:val="Body A"/>
        <w:rPr>
          <w:sz w:val="26"/>
          <w:szCs w:val="26"/>
        </w:rPr>
      </w:pPr>
      <w:r>
        <w:rPr>
          <w:sz w:val="26"/>
          <w:szCs w:val="26"/>
          <w:rtl w:val="0"/>
          <w:lang w:val="en-US"/>
        </w:rPr>
        <w:t xml:space="preserve">3. It extends </w:t>
      </w:r>
      <w:r>
        <w:rPr>
          <w:sz w:val="26"/>
          <w:szCs w:val="26"/>
          <w:u w:val="single"/>
          <w:rtl w:val="0"/>
          <w:lang w:val="fr-FR"/>
        </w:rPr>
        <w:t>grace</w:t>
      </w:r>
      <w:r>
        <w:rPr>
          <w:sz w:val="26"/>
          <w:szCs w:val="26"/>
          <w:rtl w:val="0"/>
          <w:lang w:val="en-US"/>
        </w:rPr>
        <w:t xml:space="preserve"> to everyone.</w:t>
      </w:r>
    </w:p>
    <w:p>
      <w:pPr>
        <w:pStyle w:val="Body A"/>
        <w:rPr>
          <w:sz w:val="26"/>
          <w:szCs w:val="26"/>
        </w:rPr>
      </w:pPr>
      <w:r>
        <w:rPr>
          <w:sz w:val="26"/>
          <w:szCs w:val="26"/>
          <w:rtl w:val="0"/>
          <w:lang w:val="en-US"/>
        </w:rPr>
        <w:t xml:space="preserve">4. It celebrates the </w:t>
      </w:r>
      <w:r>
        <w:rPr>
          <w:sz w:val="26"/>
          <w:szCs w:val="26"/>
          <w:u w:val="single"/>
          <w:rtl w:val="0"/>
          <w:lang w:val="en-US"/>
        </w:rPr>
        <w:t>diversity</w:t>
      </w:r>
      <w:r>
        <w:rPr>
          <w:sz w:val="26"/>
          <w:szCs w:val="26"/>
          <w:rtl w:val="0"/>
          <w:lang w:val="en-US"/>
        </w:rPr>
        <w:t xml:space="preserve"> of spiritual gifts.</w:t>
      </w:r>
    </w:p>
    <w:p>
      <w:pPr>
        <w:pStyle w:val="Body A"/>
        <w:rPr>
          <w:sz w:val="26"/>
          <w:szCs w:val="26"/>
        </w:rPr>
      </w:pPr>
      <w:r>
        <w:rPr>
          <w:sz w:val="26"/>
          <w:szCs w:val="26"/>
          <w:rtl w:val="0"/>
          <w:lang w:val="it-IT"/>
        </w:rPr>
        <w:t>5. It</w:t>
      </w:r>
      <w:r>
        <w:rPr>
          <w:sz w:val="26"/>
          <w:szCs w:val="26"/>
          <w:rtl w:val="0"/>
        </w:rPr>
        <w:t>’</w:t>
      </w:r>
      <w:r>
        <w:rPr>
          <w:sz w:val="26"/>
          <w:szCs w:val="26"/>
          <w:rtl w:val="0"/>
        </w:rPr>
        <w:t xml:space="preserve">s </w:t>
      </w:r>
      <w:r>
        <w:rPr>
          <w:sz w:val="26"/>
          <w:szCs w:val="26"/>
          <w:u w:val="single"/>
          <w:rtl w:val="0"/>
          <w:lang w:val="en-US"/>
        </w:rPr>
        <w:t>purpose</w:t>
      </w:r>
      <w:r>
        <w:rPr>
          <w:sz w:val="26"/>
          <w:szCs w:val="26"/>
          <w:rtl w:val="0"/>
          <w:lang w:val="en-US"/>
        </w:rPr>
        <w:t xml:space="preserve"> driven not </w:t>
      </w:r>
      <w:r>
        <w:rPr>
          <w:sz w:val="26"/>
          <w:szCs w:val="26"/>
          <w:u w:val="single"/>
          <w:rtl w:val="0"/>
          <w:lang w:val="en-US"/>
        </w:rPr>
        <w:t>celebrity</w:t>
      </w:r>
      <w:r>
        <w:rPr>
          <w:sz w:val="26"/>
          <w:szCs w:val="26"/>
          <w:rtl w:val="0"/>
        </w:rPr>
        <w:t xml:space="preserve"> pastor driven.</w:t>
      </w:r>
    </w:p>
    <w:p>
      <w:pPr>
        <w:pStyle w:val="Body A"/>
        <w:rPr>
          <w:sz w:val="26"/>
          <w:szCs w:val="26"/>
        </w:rPr>
      </w:pPr>
      <w:r>
        <w:rPr>
          <w:sz w:val="26"/>
          <w:szCs w:val="26"/>
          <w:rtl w:val="0"/>
          <w:lang w:val="en-US"/>
        </w:rPr>
        <w:t xml:space="preserve">6. Jesus Christ alone is the </w:t>
      </w:r>
      <w:r>
        <w:rPr>
          <w:sz w:val="26"/>
          <w:szCs w:val="26"/>
          <w:u w:val="single"/>
          <w:rtl w:val="0"/>
          <w:lang w:val="en-US"/>
        </w:rPr>
        <w:t>center</w:t>
      </w:r>
      <w:r>
        <w:rPr>
          <w:sz w:val="26"/>
          <w:szCs w:val="26"/>
          <w:rtl w:val="0"/>
          <w:lang w:val="en-US"/>
        </w:rPr>
        <w:t xml:space="preserve"> of the movement.</w:t>
      </w:r>
    </w:p>
    <w:p>
      <w:pPr>
        <w:pStyle w:val="Body A"/>
        <w:rPr>
          <w:sz w:val="26"/>
          <w:szCs w:val="26"/>
        </w:rPr>
      </w:pPr>
    </w:p>
    <w:p>
      <w:pPr>
        <w:pStyle w:val="Body A"/>
        <w:rPr>
          <w:sz w:val="26"/>
          <w:szCs w:val="26"/>
        </w:rPr>
      </w:pPr>
      <w:r>
        <w:rPr>
          <w:rFonts w:ascii="Cambria" w:cs="Cambria" w:hAnsi="Cambria" w:eastAsia="Cambria"/>
          <w:b w:val="1"/>
          <w:bCs w:val="1"/>
          <w:sz w:val="26"/>
          <w:szCs w:val="26"/>
          <w:rtl w:val="0"/>
          <w:lang w:val="en-US"/>
        </w:rPr>
        <w:t>Taking It Beyond The Walls:</w:t>
      </w:r>
      <w:r>
        <w:rPr>
          <w:sz w:val="26"/>
          <w:szCs w:val="26"/>
          <w:rtl w:val="0"/>
          <w:lang w:val="en-US"/>
        </w:rPr>
        <w:t xml:space="preserve"> Pray that our church would be marked by a focus on Christ alone and unified to take the gospel to our community.</w:t>
      </w:r>
    </w:p>
    <w:p>
      <w:pPr>
        <w:pStyle w:val="Body A"/>
        <w:rPr>
          <w:sz w:val="26"/>
          <w:szCs w:val="26"/>
        </w:rPr>
      </w:pPr>
    </w:p>
    <w:p>
      <w:pPr>
        <w:pStyle w:val="Body A"/>
        <w:jc w:val="center"/>
        <w:rPr>
          <w:b w:val="1"/>
          <w:bCs w:val="1"/>
        </w:rPr>
      </w:pPr>
    </w:p>
    <w:p>
      <w:pPr>
        <w:pStyle w:val="Body A"/>
        <w:jc w:val="center"/>
        <w:rPr>
          <w:b w:val="1"/>
          <w:bCs w:val="1"/>
        </w:rPr>
      </w:pPr>
    </w:p>
    <w:p>
      <w:pPr>
        <w:pStyle w:val="Body A"/>
        <w:jc w:val="center"/>
        <w:rPr>
          <w:rFonts w:ascii="Cambria" w:cs="Cambria" w:hAnsi="Cambria" w:eastAsia="Cambria"/>
          <w:b w:val="1"/>
          <w:bCs w:val="1"/>
        </w:rPr>
      </w:pPr>
      <w:r>
        <w:rPr>
          <w:rFonts w:ascii="Cambria" w:cs="Cambria" w:hAnsi="Cambria" w:eastAsia="Cambria"/>
          <w:b w:val="1"/>
          <w:bCs w:val="1"/>
          <w:rtl w:val="0"/>
          <w:lang w:val="en-US"/>
        </w:rPr>
        <w:t>Connection Group Homework</w:t>
      </w:r>
    </w:p>
    <w:p>
      <w:pPr>
        <w:pStyle w:val="Body A"/>
        <w:rPr>
          <w:sz w:val="22"/>
          <w:szCs w:val="22"/>
        </w:rPr>
      </w:pPr>
      <w:r>
        <w:rPr>
          <w:sz w:val="22"/>
          <w:szCs w:val="22"/>
          <w:rtl w:val="0"/>
          <w:lang w:val="en-US"/>
        </w:rPr>
        <w:t>Looking back at your notes from this week</w:t>
      </w:r>
      <w:r>
        <w:rPr>
          <w:sz w:val="22"/>
          <w:szCs w:val="22"/>
          <w:rtl w:val="0"/>
        </w:rPr>
        <w:t>’</w:t>
      </w:r>
      <w:r>
        <w:rPr>
          <w:sz w:val="22"/>
          <w:szCs w:val="22"/>
          <w:rtl w:val="0"/>
          <w:lang w:val="en-US"/>
        </w:rPr>
        <w:t>s teaching was there anything you heard for the first time or that caught your attention, challenged or confused you?</w:t>
      </w:r>
    </w:p>
    <w:p>
      <w:pPr>
        <w:pStyle w:val="Normal (Web)"/>
        <w:rPr>
          <w:rFonts w:ascii="Cambria" w:cs="Cambria" w:hAnsi="Cambria" w:eastAsia="Cambria"/>
          <w:sz w:val="22"/>
          <w:szCs w:val="22"/>
        </w:rPr>
      </w:pPr>
      <w:r>
        <w:rPr>
          <w:rFonts w:ascii="Cambria" w:cs="Cambria" w:hAnsi="Cambria" w:eastAsia="Cambria"/>
          <w:sz w:val="22"/>
          <w:szCs w:val="22"/>
          <w:rtl w:val="0"/>
          <w:lang w:val="en-US"/>
        </w:rPr>
        <w:t xml:space="preserve">When it comes to the silly things Christians fight over, people are tempted to set themselves up as </w:t>
      </w:r>
      <w:r>
        <w:rPr>
          <w:rFonts w:ascii="Cambria" w:cs="Cambria" w:hAnsi="Cambria" w:eastAsia="Cambria"/>
          <w:sz w:val="22"/>
          <w:szCs w:val="22"/>
          <w:rtl w:val="0"/>
          <w:lang w:val="en-US"/>
        </w:rPr>
        <w:t>“</w:t>
      </w:r>
      <w:r>
        <w:rPr>
          <w:rFonts w:ascii="Cambria" w:cs="Cambria" w:hAnsi="Cambria" w:eastAsia="Cambria"/>
          <w:sz w:val="22"/>
          <w:szCs w:val="22"/>
          <w:rtl w:val="0"/>
          <w:lang w:val="en-US"/>
        </w:rPr>
        <w:t>spiritual watch dogs</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(checking up on other people</w:t>
      </w:r>
      <w:r>
        <w:rPr>
          <w:rFonts w:ascii="Cambria" w:cs="Cambria" w:hAnsi="Cambria" w:eastAsia="Cambria"/>
          <w:sz w:val="22"/>
          <w:szCs w:val="22"/>
          <w:rtl w:val="0"/>
          <w:lang w:val="en-US"/>
        </w:rPr>
        <w:t>’</w:t>
      </w:r>
      <w:r>
        <w:rPr>
          <w:rFonts w:ascii="Cambria" w:cs="Cambria" w:hAnsi="Cambria" w:eastAsia="Cambria"/>
          <w:sz w:val="22"/>
          <w:szCs w:val="22"/>
          <w:rtl w:val="0"/>
          <w:lang w:val="en-US"/>
        </w:rPr>
        <w:t xml:space="preserve">s behavior) or </w:t>
      </w:r>
      <w:r>
        <w:rPr>
          <w:rFonts w:ascii="Cambria" w:cs="Cambria" w:hAnsi="Cambria" w:eastAsia="Cambria"/>
          <w:sz w:val="22"/>
          <w:szCs w:val="22"/>
          <w:rtl w:val="0"/>
          <w:lang w:val="en-US"/>
        </w:rPr>
        <w:t>“</w:t>
      </w:r>
      <w:r>
        <w:rPr>
          <w:rFonts w:ascii="Cambria" w:cs="Cambria" w:hAnsi="Cambria" w:eastAsia="Cambria"/>
          <w:sz w:val="22"/>
          <w:szCs w:val="22"/>
          <w:rtl w:val="0"/>
          <w:lang w:val="en-US"/>
        </w:rPr>
        <w:t>pit bulls</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(not letting go of a pet belief). If you</w:t>
      </w:r>
      <w:r>
        <w:rPr>
          <w:rFonts w:ascii="Cambria" w:cs="Cambria" w:hAnsi="Cambria" w:eastAsia="Cambria"/>
          <w:sz w:val="22"/>
          <w:szCs w:val="22"/>
          <w:rtl w:val="0"/>
          <w:lang w:val="en-US"/>
        </w:rPr>
        <w:t>’</w:t>
      </w:r>
      <w:r>
        <w:rPr>
          <w:rFonts w:ascii="Cambria" w:cs="Cambria" w:hAnsi="Cambria" w:eastAsia="Cambria"/>
          <w:sz w:val="22"/>
          <w:szCs w:val="22"/>
          <w:rtl w:val="0"/>
          <w:lang w:val="en-US"/>
        </w:rPr>
        <w:t xml:space="preserve">ve ever experienced someone playing one of these roles in your life, what happened in that situation and how did you respond/feel? </w:t>
      </w:r>
    </w:p>
    <w:p>
      <w:pPr>
        <w:pStyle w:val="Normal (Web)"/>
        <w:rPr>
          <w:rFonts w:ascii="Cambria" w:cs="Cambria" w:hAnsi="Cambria" w:eastAsia="Cambria"/>
          <w:sz w:val="22"/>
          <w:szCs w:val="22"/>
        </w:rPr>
      </w:pPr>
      <w:r>
        <w:rPr>
          <w:rFonts w:ascii="Cambria" w:cs="Cambria" w:hAnsi="Cambria" w:eastAsia="Cambria"/>
          <w:sz w:val="22"/>
          <w:szCs w:val="22"/>
          <w:rtl w:val="0"/>
          <w:lang w:val="en-US"/>
        </w:rPr>
        <w:t>As you look at your own life, can you think of times when you</w:t>
      </w:r>
      <w:r>
        <w:rPr>
          <w:rFonts w:ascii="Cambria" w:cs="Cambria" w:hAnsi="Cambria" w:eastAsia="Cambria"/>
          <w:sz w:val="22"/>
          <w:szCs w:val="22"/>
          <w:rtl w:val="0"/>
          <w:lang w:val="en-US"/>
        </w:rPr>
        <w:t>’</w:t>
      </w:r>
      <w:r>
        <w:rPr>
          <w:rFonts w:ascii="Cambria" w:cs="Cambria" w:hAnsi="Cambria" w:eastAsia="Cambria"/>
          <w:sz w:val="22"/>
          <w:szCs w:val="22"/>
          <w:rtl w:val="0"/>
          <w:lang w:val="en-US"/>
        </w:rPr>
        <w:t>ve made the mistake of playing either of these roles in other people</w:t>
      </w:r>
      <w:r>
        <w:rPr>
          <w:rFonts w:ascii="Cambria" w:cs="Cambria" w:hAnsi="Cambria" w:eastAsia="Cambria"/>
          <w:sz w:val="22"/>
          <w:szCs w:val="22"/>
          <w:rtl w:val="0"/>
          <w:lang w:val="en-US"/>
        </w:rPr>
        <w:t>’</w:t>
      </w:r>
      <w:r>
        <w:rPr>
          <w:rFonts w:ascii="Cambria" w:cs="Cambria" w:hAnsi="Cambria" w:eastAsia="Cambria"/>
          <w:sz w:val="22"/>
          <w:szCs w:val="22"/>
          <w:rtl w:val="0"/>
          <w:lang w:val="en-US"/>
        </w:rPr>
        <w:t xml:space="preserve">s lives? </w:t>
      </w:r>
    </w:p>
    <w:p>
      <w:pPr>
        <w:pStyle w:val="Normal (Web)"/>
        <w:rPr>
          <w:rFonts w:ascii="Cambria" w:cs="Cambria" w:hAnsi="Cambria" w:eastAsia="Cambria"/>
          <w:sz w:val="22"/>
          <w:szCs w:val="22"/>
        </w:rPr>
      </w:pPr>
      <w:r>
        <w:rPr>
          <w:rFonts w:ascii="Cambria" w:cs="Cambria" w:hAnsi="Cambria" w:eastAsia="Cambria"/>
          <w:sz w:val="22"/>
          <w:szCs w:val="22"/>
          <w:rtl w:val="0"/>
          <w:lang w:val="en-US"/>
        </w:rPr>
        <w:t xml:space="preserve">What insights do you find in Matthew 7:1-5 on this subject? </w:t>
      </w:r>
    </w:p>
    <w:p>
      <w:pPr>
        <w:pStyle w:val="Normal (Web)"/>
        <w:rPr>
          <w:rFonts w:ascii="Cambria" w:cs="Cambria" w:hAnsi="Cambria" w:eastAsia="Cambria"/>
          <w:sz w:val="22"/>
          <w:szCs w:val="22"/>
        </w:rPr>
      </w:pPr>
      <w:r>
        <w:rPr>
          <w:rFonts w:ascii="Cambria" w:cs="Cambria" w:hAnsi="Cambria" w:eastAsia="Cambria"/>
          <w:sz w:val="22"/>
          <w:szCs w:val="22"/>
          <w:rtl w:val="0"/>
          <w:lang w:val="en-US"/>
        </w:rPr>
        <w:t>Read Ephesians 4:1-16: As you look at your list, are there any of these attitudes or actions that you need to work on or are lacking in your life?</w:t>
      </w:r>
    </w:p>
    <w:p>
      <w:pPr>
        <w:pStyle w:val="Normal (Web)"/>
        <w:rPr>
          <w:rFonts w:ascii="Cambria" w:cs="Cambria" w:hAnsi="Cambria" w:eastAsia="Cambria"/>
          <w:sz w:val="22"/>
          <w:szCs w:val="22"/>
        </w:rPr>
      </w:pPr>
    </w:p>
    <w:p>
      <w:pPr>
        <w:pStyle w:val="Normal (Web)"/>
        <w:rPr>
          <w:rFonts w:ascii="Cambria" w:cs="Cambria" w:hAnsi="Cambria" w:eastAsia="Cambria"/>
          <w:sz w:val="22"/>
          <w:szCs w:val="22"/>
        </w:rPr>
      </w:pPr>
      <w:r>
        <w:rPr>
          <w:rFonts w:ascii="Cambria" w:cs="Cambria" w:hAnsi="Cambria" w:eastAsia="Cambria"/>
          <w:sz w:val="22"/>
          <w:szCs w:val="22"/>
          <w:rtl w:val="0"/>
          <w:lang w:val="en-US"/>
        </w:rPr>
        <w:t>How does Ephesians 4:7-13 express the idea that unity can and does include a whole lot of diversity?</w:t>
      </w:r>
    </w:p>
    <w:p>
      <w:pPr>
        <w:pStyle w:val="Normal (Web)"/>
        <w:rPr>
          <w:rFonts w:ascii="Cambria" w:cs="Cambria" w:hAnsi="Cambria" w:eastAsia="Cambria"/>
          <w:sz w:val="22"/>
          <w:szCs w:val="22"/>
        </w:rPr>
      </w:pPr>
      <w:r>
        <w:rPr>
          <w:rFonts w:ascii="Cambria" w:cs="Cambria" w:hAnsi="Cambria" w:eastAsia="Cambria"/>
          <w:sz w:val="22"/>
          <w:szCs w:val="22"/>
          <w:rtl w:val="0"/>
          <w:lang w:val="en-US"/>
        </w:rPr>
        <w:t>Looking back at 1 Corinthians 1:4-9, how does the truth of God</w:t>
      </w:r>
      <w:r>
        <w:rPr>
          <w:rFonts w:ascii="Cambria" w:cs="Cambria" w:hAnsi="Cambria" w:eastAsia="Cambria"/>
          <w:sz w:val="22"/>
          <w:szCs w:val="22"/>
          <w:rtl w:val="0"/>
          <w:lang w:val="en-US"/>
        </w:rPr>
        <w:t>’</w:t>
      </w:r>
      <w:r>
        <w:rPr>
          <w:rFonts w:ascii="Cambria" w:cs="Cambria" w:hAnsi="Cambria" w:eastAsia="Cambria"/>
          <w:sz w:val="22"/>
          <w:szCs w:val="22"/>
          <w:rtl w:val="0"/>
          <w:lang w:val="en-US"/>
        </w:rPr>
        <w:t>s grace and work in your life affect you on a daily basis? Does it truly motivate you to share the gospel with others? If not, why do you think that is?</w:t>
      </w:r>
    </w:p>
    <w:p>
      <w:pPr>
        <w:pStyle w:val="Normal (Web)"/>
        <w:rPr>
          <w:rFonts w:ascii="Cambria" w:cs="Cambria" w:hAnsi="Cambria" w:eastAsia="Cambria"/>
          <w:sz w:val="22"/>
          <w:szCs w:val="22"/>
        </w:rPr>
      </w:pPr>
    </w:p>
    <w:p>
      <w:pPr>
        <w:pStyle w:val="Normal (Web)"/>
      </w:pPr>
      <w:r>
        <w:rPr>
          <w:rFonts w:ascii="Cambria" w:cs="Cambria" w:hAnsi="Cambria" w:eastAsia="Cambria"/>
          <w:sz w:val="22"/>
          <w:szCs w:val="22"/>
          <w:rtl w:val="0"/>
          <w:lang w:val="en-US"/>
        </w:rPr>
        <w:t>How can we help one another keep Christ as the center in our personal lives this week? What are some practical ways we can each focus our thoughts and attitudes more on Jesus?</w:t>
      </w:r>
    </w:p>
    <w:sectPr>
      <w:headerReference w:type="default" r:id="rId4"/>
      <w:footerReference w:type="default" r:id="rId5"/>
      <w:pgSz w:w="15840" w:h="12240" w:orient="landscape"/>
      <w:pgMar w:top="720" w:right="1008" w:bottom="720" w:left="1008"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