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603" w14:textId="218E473C" w:rsidR="00F5218E" w:rsidRPr="00BF4B59" w:rsidRDefault="00BF4B59" w:rsidP="00F5218E">
      <w:pPr>
        <w:rPr>
          <w:b/>
          <w:sz w:val="26"/>
          <w:szCs w:val="26"/>
        </w:rPr>
      </w:pPr>
      <w:r>
        <w:rPr>
          <w:b/>
          <w:sz w:val="26"/>
          <w:szCs w:val="26"/>
          <w:u w:val="single"/>
        </w:rPr>
        <w:t xml:space="preserve">Pastor Demetric Felton Sr. </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F5218E">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Pr>
          <w:b/>
          <w:sz w:val="26"/>
          <w:szCs w:val="26"/>
          <w:u w:val="single"/>
        </w:rPr>
        <w:t>September 23</w:t>
      </w:r>
      <w:r w:rsidR="001E5F5F" w:rsidRPr="0007795C">
        <w:rPr>
          <w:b/>
          <w:sz w:val="26"/>
          <w:szCs w:val="26"/>
          <w:u w:val="single"/>
        </w:rPr>
        <w:t>, 2018</w:t>
      </w:r>
      <w:bookmarkStart w:id="0" w:name="_Hlk523996018"/>
    </w:p>
    <w:bookmarkEnd w:id="0"/>
    <w:p w14:paraId="766D7A75" w14:textId="77777777" w:rsidR="008C4500" w:rsidRPr="008C4500" w:rsidRDefault="008C4500" w:rsidP="008C4500">
      <w:pPr>
        <w:jc w:val="center"/>
        <w:rPr>
          <w:b/>
          <w:sz w:val="28"/>
          <w:szCs w:val="28"/>
        </w:rPr>
      </w:pPr>
      <w:r w:rsidRPr="008C4500">
        <w:rPr>
          <w:b/>
          <w:sz w:val="28"/>
          <w:szCs w:val="28"/>
        </w:rPr>
        <w:t>The Tragedy Of Forgetting God</w:t>
      </w:r>
    </w:p>
    <w:p w14:paraId="60FFD0BD" w14:textId="77777777" w:rsidR="008C4500" w:rsidRDefault="008C4500" w:rsidP="008C4500">
      <w:pPr>
        <w:jc w:val="center"/>
      </w:pPr>
      <w:r>
        <w:t>Judges 2:1-15, 3:1-31</w:t>
      </w:r>
    </w:p>
    <w:p w14:paraId="66D0BBE3" w14:textId="77777777" w:rsidR="008C4500" w:rsidRDefault="008C4500" w:rsidP="003F35BB">
      <w:pPr>
        <w:rPr>
          <w:b/>
        </w:rPr>
      </w:pPr>
    </w:p>
    <w:p w14:paraId="50F7D4C6" w14:textId="263C3D2D" w:rsidR="008C4500" w:rsidRDefault="005D1AFD" w:rsidP="003F35BB">
      <w:pPr>
        <w:rPr>
          <w:b/>
        </w:rPr>
      </w:pPr>
      <w:r>
        <w:rPr>
          <w:b/>
        </w:rPr>
        <w:t xml:space="preserve">Key Truth: </w:t>
      </w:r>
      <w:r w:rsidRPr="005D1AFD">
        <w:t xml:space="preserve">Our </w:t>
      </w:r>
      <w:r w:rsidRPr="00301439">
        <w:rPr>
          <w:u w:val="single"/>
        </w:rPr>
        <w:t>hearts</w:t>
      </w:r>
      <w:r w:rsidRPr="005D1AFD">
        <w:t xml:space="preserve"> are prone to forget the grace of God, yet the </w:t>
      </w:r>
      <w:r w:rsidRPr="00301439">
        <w:rPr>
          <w:u w:val="single"/>
        </w:rPr>
        <w:t>gospel</w:t>
      </w:r>
      <w:r w:rsidRPr="005D1AFD">
        <w:t xml:space="preserve"> is the cure for our forgetfulness.</w:t>
      </w:r>
    </w:p>
    <w:p w14:paraId="01903C31" w14:textId="77777777" w:rsidR="005D1AFD" w:rsidRPr="005D1AFD" w:rsidRDefault="005D1AFD" w:rsidP="003F35BB"/>
    <w:p w14:paraId="4234EC88" w14:textId="2B73D1D6" w:rsidR="003F35BB" w:rsidRPr="0022369D" w:rsidRDefault="003F35BB" w:rsidP="003F35BB">
      <w:r w:rsidRPr="000E1A22">
        <w:rPr>
          <w:b/>
        </w:rPr>
        <w:t>A Look Back At Israel’s History:</w:t>
      </w:r>
      <w:r w:rsidR="0022369D">
        <w:rPr>
          <w:b/>
        </w:rPr>
        <w:t xml:space="preserve"> </w:t>
      </w:r>
      <w:r w:rsidR="0022369D" w:rsidRPr="0022369D">
        <w:rPr>
          <w:sz w:val="20"/>
          <w:szCs w:val="20"/>
        </w:rPr>
        <w:t>Deuteronomy 7</w:t>
      </w:r>
    </w:p>
    <w:p w14:paraId="0362FCA5" w14:textId="77777777" w:rsidR="003F35BB" w:rsidRDefault="003F35BB" w:rsidP="003F35BB">
      <w:r>
        <w:t xml:space="preserve">1. They had been </w:t>
      </w:r>
      <w:r w:rsidRPr="00301439">
        <w:rPr>
          <w:u w:val="single"/>
        </w:rPr>
        <w:t>chosen</w:t>
      </w:r>
      <w:r>
        <w:t xml:space="preserve"> by God.</w:t>
      </w:r>
    </w:p>
    <w:p w14:paraId="0782F440" w14:textId="61C70522" w:rsidR="003F35BB" w:rsidRDefault="003F35BB" w:rsidP="003F35BB">
      <w:r>
        <w:t>2.</w:t>
      </w:r>
      <w:r w:rsidR="00E22BB1">
        <w:t xml:space="preserve"> </w:t>
      </w:r>
      <w:r>
        <w:t xml:space="preserve">They had been </w:t>
      </w:r>
      <w:r w:rsidRPr="0022369D">
        <w:rPr>
          <w:u w:val="single"/>
        </w:rPr>
        <w:t>protected</w:t>
      </w:r>
      <w:r>
        <w:t xml:space="preserve"> and </w:t>
      </w:r>
      <w:r w:rsidRPr="0022369D">
        <w:rPr>
          <w:u w:val="single"/>
        </w:rPr>
        <w:t>provided</w:t>
      </w:r>
      <w:r>
        <w:t xml:space="preserve"> for by God.</w:t>
      </w:r>
    </w:p>
    <w:p w14:paraId="45E0F877" w14:textId="51377213" w:rsidR="003F35BB" w:rsidRDefault="003F35BB" w:rsidP="003F35BB">
      <w:r>
        <w:t xml:space="preserve">3. They had received an </w:t>
      </w:r>
      <w:r w:rsidRPr="0022369D">
        <w:rPr>
          <w:u w:val="single"/>
        </w:rPr>
        <w:t>inheritance</w:t>
      </w:r>
      <w:r>
        <w:t xml:space="preserve"> from God.</w:t>
      </w:r>
    </w:p>
    <w:p w14:paraId="256F94FE" w14:textId="77777777" w:rsidR="005D1AFD" w:rsidRDefault="003F35BB" w:rsidP="003F35BB">
      <w:r>
        <w:t xml:space="preserve">4. They were to be God’s </w:t>
      </w:r>
      <w:r w:rsidRPr="0022369D">
        <w:rPr>
          <w:u w:val="single"/>
        </w:rPr>
        <w:t>representatives</w:t>
      </w:r>
      <w:r>
        <w:t xml:space="preserve"> to the surrounding </w:t>
      </w:r>
    </w:p>
    <w:p w14:paraId="62A8D66E" w14:textId="398D9E57" w:rsidR="003F35BB" w:rsidRDefault="005D1AFD" w:rsidP="003F35BB">
      <w:r>
        <w:t xml:space="preserve">     </w:t>
      </w:r>
      <w:r w:rsidR="003F35BB">
        <w:t>nations.</w:t>
      </w:r>
    </w:p>
    <w:p w14:paraId="1621EF98" w14:textId="77777777" w:rsidR="003F35BB" w:rsidRDefault="003F35BB" w:rsidP="003F35BB"/>
    <w:p w14:paraId="2EF16886" w14:textId="77777777" w:rsidR="003F35BB" w:rsidRPr="00562F22" w:rsidRDefault="003F35BB" w:rsidP="003F35BB">
      <w:pPr>
        <w:rPr>
          <w:b/>
        </w:rPr>
      </w:pPr>
      <w:r w:rsidRPr="00562F22">
        <w:rPr>
          <w:b/>
        </w:rPr>
        <w:t>The Problem with Israel:</w:t>
      </w:r>
    </w:p>
    <w:p w14:paraId="7E43A009" w14:textId="466AEFF2" w:rsidR="003F35BB" w:rsidRDefault="003F35BB" w:rsidP="003F35BB">
      <w:r>
        <w:t>1.  The</w:t>
      </w:r>
      <w:r w:rsidR="00E007C8">
        <w:t>ir</w:t>
      </w:r>
      <w:r w:rsidR="008545AD">
        <w:t xml:space="preserve"> failure to live up to </w:t>
      </w:r>
      <w:r>
        <w:t xml:space="preserve">the </w:t>
      </w:r>
      <w:r w:rsidRPr="0022369D">
        <w:rPr>
          <w:u w:val="single"/>
        </w:rPr>
        <w:t>Covenant</w:t>
      </w:r>
      <w:r>
        <w:t>.</w:t>
      </w:r>
    </w:p>
    <w:p w14:paraId="035F84CA" w14:textId="77777777" w:rsidR="003F35BB" w:rsidRPr="00173517" w:rsidRDefault="003F35BB" w:rsidP="003F35BB">
      <w:pPr>
        <w:rPr>
          <w:b/>
        </w:rPr>
      </w:pPr>
      <w:r>
        <w:t xml:space="preserve">      A. Covenants do h</w:t>
      </w:r>
      <w:r w:rsidRPr="00173517">
        <w:t>av</w:t>
      </w:r>
      <w:r>
        <w:t xml:space="preserve">e </w:t>
      </w:r>
      <w:r w:rsidRPr="0022369D">
        <w:rPr>
          <w:u w:val="single"/>
        </w:rPr>
        <w:t>conditions</w:t>
      </w:r>
      <w:r>
        <w:t>.</w:t>
      </w:r>
    </w:p>
    <w:p w14:paraId="4D9A08DB" w14:textId="77777777" w:rsidR="005D1AFD" w:rsidRDefault="003F35BB" w:rsidP="003F35BB">
      <w:r>
        <w:t xml:space="preserve">      B. God expects us to obey the commandments He has </w:t>
      </w:r>
    </w:p>
    <w:p w14:paraId="024E771D" w14:textId="280F368F" w:rsidR="003F35BB" w:rsidRPr="005D1AFD" w:rsidRDefault="005D1AFD" w:rsidP="003F35BB">
      <w:r>
        <w:t xml:space="preserve">           </w:t>
      </w:r>
      <w:r w:rsidR="0022369D">
        <w:t>prescribed in order to see</w:t>
      </w:r>
      <w:r w:rsidR="003F35BB">
        <w:t xml:space="preserve"> the </w:t>
      </w:r>
      <w:r w:rsidR="003F35BB" w:rsidRPr="0022369D">
        <w:rPr>
          <w:u w:val="single"/>
        </w:rPr>
        <w:t>promises</w:t>
      </w:r>
      <w:r w:rsidR="003F35BB">
        <w:t xml:space="preserve"> fulfilled.</w:t>
      </w:r>
    </w:p>
    <w:p w14:paraId="173C455E" w14:textId="56150E9F" w:rsidR="003F35BB" w:rsidRDefault="003F35BB" w:rsidP="003F35BB">
      <w:r>
        <w:t xml:space="preserve">2. </w:t>
      </w:r>
      <w:r w:rsidR="00E007C8">
        <w:t>Their d</w:t>
      </w:r>
      <w:r>
        <w:t xml:space="preserve">isobedience leads to </w:t>
      </w:r>
      <w:r w:rsidRPr="0022369D">
        <w:rPr>
          <w:u w:val="single"/>
        </w:rPr>
        <w:t>disaster</w:t>
      </w:r>
      <w:r>
        <w:t xml:space="preserve">. </w:t>
      </w:r>
    </w:p>
    <w:p w14:paraId="7003B2B9" w14:textId="77777777" w:rsidR="005D1AFD" w:rsidRDefault="003F35BB" w:rsidP="003F35BB">
      <w:r>
        <w:t xml:space="preserve">     A. When we disobey God we have no </w:t>
      </w:r>
      <w:r w:rsidRPr="0022369D">
        <w:rPr>
          <w:u w:val="single"/>
        </w:rPr>
        <w:t>power</w:t>
      </w:r>
      <w:r>
        <w:t xml:space="preserve"> to defeat the </w:t>
      </w:r>
    </w:p>
    <w:p w14:paraId="7E3DE99A" w14:textId="7E21D6BC" w:rsidR="003F35BB" w:rsidRDefault="005D1AFD" w:rsidP="003F35BB">
      <w:r>
        <w:t xml:space="preserve">          </w:t>
      </w:r>
      <w:r w:rsidR="003F35BB">
        <w:t xml:space="preserve">enemy. </w:t>
      </w:r>
    </w:p>
    <w:p w14:paraId="2837B5F2" w14:textId="77777777" w:rsidR="003F35BB" w:rsidRDefault="003F35BB" w:rsidP="003F35BB">
      <w:r>
        <w:t xml:space="preserve">     B. </w:t>
      </w:r>
      <w:r w:rsidRPr="0022369D">
        <w:rPr>
          <w:u w:val="single"/>
        </w:rPr>
        <w:t>Partial</w:t>
      </w:r>
      <w:r>
        <w:t xml:space="preserve"> obedience is still disobedience. </w:t>
      </w:r>
    </w:p>
    <w:p w14:paraId="5989D2C8" w14:textId="00DECC39" w:rsidR="005D1AFD" w:rsidRDefault="003F35BB" w:rsidP="003F35BB">
      <w:r>
        <w:t>3. The</w:t>
      </w:r>
      <w:r w:rsidR="00E007C8">
        <w:t>ir</w:t>
      </w:r>
      <w:r>
        <w:t xml:space="preserve"> failure to past down the </w:t>
      </w:r>
      <w:r w:rsidRPr="0022369D">
        <w:rPr>
          <w:u w:val="single"/>
        </w:rPr>
        <w:t>knowledge</w:t>
      </w:r>
      <w:r>
        <w:t xml:space="preserve"> of God to the</w:t>
      </w:r>
      <w:bookmarkStart w:id="1" w:name="_GoBack"/>
      <w:bookmarkEnd w:id="1"/>
      <w:r>
        <w:t xml:space="preserve">ir </w:t>
      </w:r>
    </w:p>
    <w:p w14:paraId="6FF1F43D" w14:textId="11141A8F" w:rsidR="003F35BB" w:rsidRDefault="005D1AFD" w:rsidP="003F35BB">
      <w:r>
        <w:t xml:space="preserve">     </w:t>
      </w:r>
      <w:r w:rsidR="003F35BB">
        <w:t xml:space="preserve">children. </w:t>
      </w:r>
      <w:r w:rsidR="003F35BB" w:rsidRPr="0022369D">
        <w:rPr>
          <w:sz w:val="20"/>
          <w:szCs w:val="20"/>
        </w:rPr>
        <w:t>Joshua 24:15. Deuteronomy 6:4-9</w:t>
      </w:r>
    </w:p>
    <w:p w14:paraId="46DDC58A" w14:textId="77777777" w:rsidR="003F35BB" w:rsidRDefault="003F35BB" w:rsidP="003F35BB"/>
    <w:p w14:paraId="44F02B08" w14:textId="037FE483" w:rsidR="003F35BB" w:rsidRPr="0022369D" w:rsidRDefault="003F35BB" w:rsidP="003F35BB">
      <w:r w:rsidRPr="00BC11B9">
        <w:rPr>
          <w:b/>
        </w:rPr>
        <w:t>Principles to take home:</w:t>
      </w:r>
      <w:r w:rsidR="0022369D">
        <w:rPr>
          <w:b/>
        </w:rPr>
        <w:t xml:space="preserve"> </w:t>
      </w:r>
      <w:r w:rsidR="0022369D" w:rsidRPr="0022369D">
        <w:rPr>
          <w:sz w:val="20"/>
          <w:szCs w:val="20"/>
        </w:rPr>
        <w:t>Romans 15:4, 1 Corinthians 10:6-11</w:t>
      </w:r>
    </w:p>
    <w:p w14:paraId="336FA0E9" w14:textId="4323628F" w:rsidR="003F35BB" w:rsidRDefault="003F35BB" w:rsidP="005D1AFD">
      <w:r>
        <w:t xml:space="preserve">1. When we disobey God we </w:t>
      </w:r>
      <w:r w:rsidR="005D1AFD" w:rsidRPr="0022369D">
        <w:rPr>
          <w:u w:val="single"/>
        </w:rPr>
        <w:t>forfeit</w:t>
      </w:r>
      <w:r w:rsidR="005D1AFD">
        <w:t xml:space="preserve"> H</w:t>
      </w:r>
      <w:r>
        <w:t xml:space="preserve">is blessings and protection.    </w:t>
      </w:r>
    </w:p>
    <w:p w14:paraId="5C7CEBFA" w14:textId="34F4A59C" w:rsidR="003F35BB" w:rsidRDefault="005D1AFD" w:rsidP="003F35BB">
      <w:r>
        <w:t>2</w:t>
      </w:r>
      <w:r w:rsidR="003F35BB">
        <w:t xml:space="preserve">. </w:t>
      </w:r>
      <w:r w:rsidR="003F35BB" w:rsidRPr="00E00818">
        <w:t xml:space="preserve">When we cry out for help, God comes to the </w:t>
      </w:r>
      <w:r w:rsidR="003F35BB" w:rsidRPr="0022369D">
        <w:rPr>
          <w:u w:val="single"/>
        </w:rPr>
        <w:t>rescue</w:t>
      </w:r>
      <w:r w:rsidR="003F35BB" w:rsidRPr="00E00818">
        <w:t>.</w:t>
      </w:r>
    </w:p>
    <w:p w14:paraId="3F88EDC7" w14:textId="77777777" w:rsidR="005D1AFD" w:rsidRDefault="005D1AFD" w:rsidP="003F35BB">
      <w:r>
        <w:t>3</w:t>
      </w:r>
      <w:r w:rsidR="003F35BB">
        <w:t xml:space="preserve">. Jesus Christ is the true judge who has </w:t>
      </w:r>
      <w:r w:rsidR="003F35BB" w:rsidRPr="0022369D">
        <w:rPr>
          <w:u w:val="single"/>
        </w:rPr>
        <w:t>delivered</w:t>
      </w:r>
      <w:r w:rsidR="003F35BB">
        <w:t xml:space="preserve"> us from sin </w:t>
      </w:r>
    </w:p>
    <w:p w14:paraId="3F75ADC9" w14:textId="1AB824FC" w:rsidR="003F35BB" w:rsidRDefault="005D1AFD" w:rsidP="003F35BB">
      <w:r>
        <w:t xml:space="preserve">    </w:t>
      </w:r>
      <w:r w:rsidR="003F35BB">
        <w:t xml:space="preserve">and still lives to make </w:t>
      </w:r>
      <w:r w:rsidR="003F35BB" w:rsidRPr="0022369D">
        <w:rPr>
          <w:u w:val="single"/>
        </w:rPr>
        <w:t>intercession</w:t>
      </w:r>
      <w:r w:rsidR="003F35BB">
        <w:t xml:space="preserve"> for us.</w:t>
      </w:r>
    </w:p>
    <w:p w14:paraId="02D54344" w14:textId="77777777" w:rsidR="00FA76C7" w:rsidRPr="00F5218E" w:rsidRDefault="00FA76C7" w:rsidP="00F5218E">
      <w:pPr>
        <w:rPr>
          <w:sz w:val="22"/>
          <w:szCs w:val="22"/>
        </w:rPr>
      </w:pPr>
    </w:p>
    <w:p w14:paraId="4F34EFDE" w14:textId="5720346B" w:rsidR="00F5218E" w:rsidRDefault="005D1AFD" w:rsidP="00F5218E">
      <w:r w:rsidRPr="00E00818">
        <w:rPr>
          <w:b/>
        </w:rPr>
        <w:t>Taking It Beyond The Walls:</w:t>
      </w:r>
      <w:r>
        <w:t xml:space="preserve"> Let the light of Jesus Christ shine bright in your life. Refuse to compromise your relationship with Jesus for friendship with the world.</w:t>
      </w:r>
    </w:p>
    <w:p w14:paraId="0987CDD5" w14:textId="77777777" w:rsidR="0008778E" w:rsidRDefault="0008778E" w:rsidP="00F5218E"/>
    <w:p w14:paraId="39F01981" w14:textId="77777777" w:rsidR="0008778E" w:rsidRPr="005D1AFD" w:rsidRDefault="0008778E" w:rsidP="00F5218E"/>
    <w:p w14:paraId="2C36C3DA" w14:textId="77777777" w:rsidR="008C2320" w:rsidRDefault="008C2320" w:rsidP="00E6521E">
      <w:pPr>
        <w:jc w:val="center"/>
        <w:rPr>
          <w:b/>
          <w:color w:val="000000" w:themeColor="text1"/>
          <w:sz w:val="26"/>
          <w:szCs w:val="26"/>
        </w:rPr>
      </w:pPr>
    </w:p>
    <w:p w14:paraId="1A73C7DD" w14:textId="2603BE4E" w:rsidR="00296D35" w:rsidRPr="0007795C" w:rsidRDefault="00FA76C7" w:rsidP="00E6521E">
      <w:pPr>
        <w:jc w:val="center"/>
        <w:rPr>
          <w:b/>
          <w:color w:val="000000" w:themeColor="text1"/>
          <w:sz w:val="26"/>
          <w:szCs w:val="26"/>
        </w:rPr>
      </w:pPr>
      <w:r w:rsidRPr="0007795C">
        <w:rPr>
          <w:b/>
          <w:color w:val="000000" w:themeColor="text1"/>
          <w:sz w:val="26"/>
          <w:szCs w:val="26"/>
        </w:rPr>
        <w:t>Connection Group Homework</w:t>
      </w:r>
    </w:p>
    <w:p w14:paraId="69A1FB4C" w14:textId="77777777" w:rsidR="00BF4B59" w:rsidRDefault="00BF4B59" w:rsidP="00BF4B59">
      <w:pPr>
        <w:rPr>
          <w:sz w:val="26"/>
          <w:szCs w:val="26"/>
        </w:rPr>
      </w:pPr>
      <w:r>
        <w:rPr>
          <w:sz w:val="26"/>
          <w:szCs w:val="26"/>
        </w:rPr>
        <w:t>Looking back at your notes from this week’s teaching, was there anything you heard for first time or that caught your attention, challenged or confused you?</w:t>
      </w:r>
    </w:p>
    <w:p w14:paraId="64161B7E" w14:textId="77777777" w:rsidR="0013596E" w:rsidRDefault="0013596E" w:rsidP="0013596E"/>
    <w:p w14:paraId="172791EE" w14:textId="77777777" w:rsidR="0013596E" w:rsidRDefault="005D1AFD" w:rsidP="0013596E">
      <w:r w:rsidRPr="0022369D">
        <w:rPr>
          <w:b/>
        </w:rPr>
        <w:t>Read Deuteronomy 7:1-5:</w:t>
      </w:r>
      <w:r>
        <w:t xml:space="preserve"> </w:t>
      </w:r>
      <w:r w:rsidR="0013596E" w:rsidRPr="00A65257">
        <w:t>Part of the challenge of living the Christian life is the fact that on one hand it takes contact to have an impact – yet on the other hand, too much or too close contact with the wrong people can negatively impact our own relationship with God. How would you suggest we balance the teaching in Matthew 5:13-16 with the teaching in James 4:4?</w:t>
      </w:r>
    </w:p>
    <w:p w14:paraId="44A07DFE" w14:textId="77777777" w:rsidR="005D1AFD" w:rsidRDefault="005D1AFD" w:rsidP="005D1AFD"/>
    <w:p w14:paraId="5C0E43AD" w14:textId="77777777" w:rsidR="005D1AFD" w:rsidRDefault="005D1AFD" w:rsidP="005D1AFD"/>
    <w:p w14:paraId="2A472BDA" w14:textId="77777777" w:rsidR="005D1AFD" w:rsidRDefault="005D1AFD" w:rsidP="005D1AFD">
      <w:r w:rsidRPr="0022369D">
        <w:rPr>
          <w:b/>
        </w:rPr>
        <w:t>Read Judges 2:10:</w:t>
      </w:r>
      <w:r>
        <w:t xml:space="preserve"> This section of Judges opens up with the shocking claim that within one generation the people of Israel forgot the Lord and the works He had done for Israel. Read Leviticus 10:11 and Deuteronomy 6:4-9. What failures of leadership had to happen for a shift like this to occur?</w:t>
      </w:r>
    </w:p>
    <w:p w14:paraId="076A022C" w14:textId="77777777" w:rsidR="005D1AFD" w:rsidRDefault="005D1AFD" w:rsidP="005D1AFD"/>
    <w:p w14:paraId="6029865C" w14:textId="77777777" w:rsidR="005D1AFD" w:rsidRDefault="005D1AFD" w:rsidP="005D1AFD"/>
    <w:p w14:paraId="34145C20" w14:textId="77777777" w:rsidR="005D1AFD" w:rsidRDefault="005D1AFD" w:rsidP="005D1AFD">
      <w:r>
        <w:t>The drift we see in Judges is certainly not limited to that place in time. What must we do if we want to keep our families and successive generations from drifting away from the Lord?</w:t>
      </w:r>
    </w:p>
    <w:p w14:paraId="0C1F1643" w14:textId="77777777" w:rsidR="005D1AFD" w:rsidRDefault="005D1AFD" w:rsidP="005D1AFD"/>
    <w:p w14:paraId="1FA5CBA1" w14:textId="77777777" w:rsidR="005D1AFD" w:rsidRDefault="005D1AFD" w:rsidP="005D1AFD">
      <w:r>
        <w:t>Do you take Deuteronomy 6:4-9 as a charge to you as a parent and a follower of Jesus? If not, why not? If so, share what you are doing to pursue this commandment.</w:t>
      </w:r>
    </w:p>
    <w:p w14:paraId="36819750" w14:textId="77777777" w:rsidR="005D1AFD" w:rsidRDefault="005D1AFD" w:rsidP="005D1AFD"/>
    <w:p w14:paraId="404E4977" w14:textId="77777777" w:rsidR="005D1AFD" w:rsidRDefault="005D1AFD" w:rsidP="005D1AFD"/>
    <w:p w14:paraId="450F76C0" w14:textId="77777777" w:rsidR="005D1AFD" w:rsidRDefault="005D1AFD" w:rsidP="005D1AFD"/>
    <w:p w14:paraId="7D4B903E" w14:textId="77777777" w:rsidR="005D1AFD" w:rsidRDefault="005D1AFD" w:rsidP="005D1AFD">
      <w:r w:rsidRPr="00A65257">
        <w:t>According to Proverbs 28:13 and James 5:16 what role might confession play in overcoming the struggle with a long-repeated sin?</w:t>
      </w:r>
    </w:p>
    <w:p w14:paraId="39486EB3" w14:textId="678679B4" w:rsidR="0035307E" w:rsidRDefault="0035307E" w:rsidP="009617DA">
      <w:pPr>
        <w:pStyle w:val="NormalWeb"/>
        <w:spacing w:before="0" w:beforeAutospacing="0" w:after="360" w:afterAutospacing="0"/>
        <w:textAlignment w:val="baseline"/>
        <w:rPr>
          <w:rFonts w:asciiTheme="minorHAnsi" w:hAnsiTheme="minorHAnsi"/>
          <w:color w:val="333333"/>
        </w:rPr>
      </w:pPr>
    </w:p>
    <w:p w14:paraId="0669C710" w14:textId="57895C91" w:rsidR="0013596E" w:rsidRPr="009429A8" w:rsidRDefault="0013596E" w:rsidP="009617DA">
      <w:pPr>
        <w:pStyle w:val="NormalWeb"/>
        <w:spacing w:before="0" w:beforeAutospacing="0" w:after="360" w:afterAutospacing="0"/>
        <w:textAlignment w:val="baseline"/>
        <w:rPr>
          <w:rFonts w:asciiTheme="minorHAnsi" w:hAnsiTheme="minorHAnsi"/>
          <w:color w:val="333333"/>
        </w:rPr>
      </w:pPr>
      <w:r w:rsidRPr="0022369D">
        <w:rPr>
          <w:rFonts w:asciiTheme="minorHAnsi" w:hAnsiTheme="minorHAnsi"/>
          <w:b/>
          <w:color w:val="333333"/>
        </w:rPr>
        <w:t>Read John 5:19-29:</w:t>
      </w:r>
      <w:r>
        <w:rPr>
          <w:rFonts w:asciiTheme="minorHAnsi" w:hAnsiTheme="minorHAnsi"/>
          <w:color w:val="333333"/>
        </w:rPr>
        <w:t xml:space="preserve"> What makes Jesus Christ different from the judges we read about in Scripture?</w:t>
      </w:r>
    </w:p>
    <w:sectPr w:rsidR="0013596E" w:rsidRPr="009429A8"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D1F"/>
    <w:rsid w:val="00033029"/>
    <w:rsid w:val="0003567E"/>
    <w:rsid w:val="00044C1F"/>
    <w:rsid w:val="00047471"/>
    <w:rsid w:val="0005326B"/>
    <w:rsid w:val="0006397F"/>
    <w:rsid w:val="000678F1"/>
    <w:rsid w:val="00072C8B"/>
    <w:rsid w:val="0007307E"/>
    <w:rsid w:val="00073BDA"/>
    <w:rsid w:val="0007519F"/>
    <w:rsid w:val="0007795C"/>
    <w:rsid w:val="00082655"/>
    <w:rsid w:val="00083395"/>
    <w:rsid w:val="000848D3"/>
    <w:rsid w:val="00085FA2"/>
    <w:rsid w:val="0008778E"/>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B05"/>
    <w:rsid w:val="00134B89"/>
    <w:rsid w:val="0013596E"/>
    <w:rsid w:val="00135971"/>
    <w:rsid w:val="00140A3C"/>
    <w:rsid w:val="001448C5"/>
    <w:rsid w:val="001472CC"/>
    <w:rsid w:val="00150B86"/>
    <w:rsid w:val="0015301F"/>
    <w:rsid w:val="0015600D"/>
    <w:rsid w:val="00156181"/>
    <w:rsid w:val="00161D04"/>
    <w:rsid w:val="00170806"/>
    <w:rsid w:val="001731B4"/>
    <w:rsid w:val="0017490E"/>
    <w:rsid w:val="001814FB"/>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4A31"/>
    <w:rsid w:val="001F7A83"/>
    <w:rsid w:val="00204F79"/>
    <w:rsid w:val="0020609A"/>
    <w:rsid w:val="0021228A"/>
    <w:rsid w:val="0021232C"/>
    <w:rsid w:val="0021476E"/>
    <w:rsid w:val="00215694"/>
    <w:rsid w:val="00222E0E"/>
    <w:rsid w:val="0022369D"/>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1439"/>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297"/>
    <w:rsid w:val="003772BD"/>
    <w:rsid w:val="00382486"/>
    <w:rsid w:val="003953A3"/>
    <w:rsid w:val="00396D43"/>
    <w:rsid w:val="003A0223"/>
    <w:rsid w:val="003A5E3E"/>
    <w:rsid w:val="003B0D27"/>
    <w:rsid w:val="003B213C"/>
    <w:rsid w:val="003B4E6B"/>
    <w:rsid w:val="003B53F7"/>
    <w:rsid w:val="003B6DE4"/>
    <w:rsid w:val="003C526E"/>
    <w:rsid w:val="003C6579"/>
    <w:rsid w:val="003C66B7"/>
    <w:rsid w:val="003D0F24"/>
    <w:rsid w:val="003D2EC6"/>
    <w:rsid w:val="003D36E6"/>
    <w:rsid w:val="003D6133"/>
    <w:rsid w:val="003D64E4"/>
    <w:rsid w:val="003D6959"/>
    <w:rsid w:val="003D72FA"/>
    <w:rsid w:val="003E03B3"/>
    <w:rsid w:val="003E1758"/>
    <w:rsid w:val="003E3B79"/>
    <w:rsid w:val="003F35BB"/>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77524"/>
    <w:rsid w:val="00485BF9"/>
    <w:rsid w:val="00486B96"/>
    <w:rsid w:val="004875ED"/>
    <w:rsid w:val="004903FE"/>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C6063"/>
    <w:rsid w:val="005D196A"/>
    <w:rsid w:val="005D1AFD"/>
    <w:rsid w:val="005D1FB7"/>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3251"/>
    <w:rsid w:val="00684645"/>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6514"/>
    <w:rsid w:val="00836934"/>
    <w:rsid w:val="00841EB2"/>
    <w:rsid w:val="00843F81"/>
    <w:rsid w:val="0084772C"/>
    <w:rsid w:val="00851DBC"/>
    <w:rsid w:val="008520C9"/>
    <w:rsid w:val="0085260A"/>
    <w:rsid w:val="008545AD"/>
    <w:rsid w:val="00855FED"/>
    <w:rsid w:val="0085649F"/>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2320"/>
    <w:rsid w:val="008C3F79"/>
    <w:rsid w:val="008C4500"/>
    <w:rsid w:val="008D015C"/>
    <w:rsid w:val="008D0B48"/>
    <w:rsid w:val="008D0F9D"/>
    <w:rsid w:val="008D12B4"/>
    <w:rsid w:val="008D2A93"/>
    <w:rsid w:val="008D41A9"/>
    <w:rsid w:val="008D5F8C"/>
    <w:rsid w:val="008D66CB"/>
    <w:rsid w:val="008E3F8E"/>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76CB"/>
    <w:rsid w:val="00947B18"/>
    <w:rsid w:val="009617DA"/>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BF4B59"/>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40C5C"/>
    <w:rsid w:val="00C437C5"/>
    <w:rsid w:val="00C440B3"/>
    <w:rsid w:val="00C44C3D"/>
    <w:rsid w:val="00C4516B"/>
    <w:rsid w:val="00C51254"/>
    <w:rsid w:val="00C63F7C"/>
    <w:rsid w:val="00C64AD2"/>
    <w:rsid w:val="00C665B1"/>
    <w:rsid w:val="00C70B93"/>
    <w:rsid w:val="00C71B61"/>
    <w:rsid w:val="00C71D15"/>
    <w:rsid w:val="00C752C7"/>
    <w:rsid w:val="00C7575D"/>
    <w:rsid w:val="00C771BF"/>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42A1"/>
    <w:rsid w:val="00D775D9"/>
    <w:rsid w:val="00D921A8"/>
    <w:rsid w:val="00D9513C"/>
    <w:rsid w:val="00D97B3F"/>
    <w:rsid w:val="00D97BB1"/>
    <w:rsid w:val="00DA2984"/>
    <w:rsid w:val="00DA3B60"/>
    <w:rsid w:val="00DA531A"/>
    <w:rsid w:val="00DA7501"/>
    <w:rsid w:val="00DB6340"/>
    <w:rsid w:val="00DC05FF"/>
    <w:rsid w:val="00DC454F"/>
    <w:rsid w:val="00DC6673"/>
    <w:rsid w:val="00DD4836"/>
    <w:rsid w:val="00DD65D7"/>
    <w:rsid w:val="00DE199E"/>
    <w:rsid w:val="00DE29EB"/>
    <w:rsid w:val="00DE5B94"/>
    <w:rsid w:val="00DE7C0A"/>
    <w:rsid w:val="00DE7EE3"/>
    <w:rsid w:val="00DF1D84"/>
    <w:rsid w:val="00DF3AB3"/>
    <w:rsid w:val="00DF6D8A"/>
    <w:rsid w:val="00E007C8"/>
    <w:rsid w:val="00E01A45"/>
    <w:rsid w:val="00E04FA3"/>
    <w:rsid w:val="00E122D1"/>
    <w:rsid w:val="00E174A4"/>
    <w:rsid w:val="00E22BB1"/>
    <w:rsid w:val="00E25FA0"/>
    <w:rsid w:val="00E2617A"/>
    <w:rsid w:val="00E27A15"/>
    <w:rsid w:val="00E30BCC"/>
    <w:rsid w:val="00E37E70"/>
    <w:rsid w:val="00E47D4F"/>
    <w:rsid w:val="00E515FD"/>
    <w:rsid w:val="00E56DAA"/>
    <w:rsid w:val="00E60B5D"/>
    <w:rsid w:val="00E642A2"/>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E00A0"/>
    <w:rsid w:val="00EE115E"/>
    <w:rsid w:val="00EE1F8F"/>
    <w:rsid w:val="00EE6531"/>
    <w:rsid w:val="00EE6835"/>
    <w:rsid w:val="00EF003B"/>
    <w:rsid w:val="00EF0F62"/>
    <w:rsid w:val="00EF1057"/>
    <w:rsid w:val="00EF3867"/>
    <w:rsid w:val="00EF4BB0"/>
    <w:rsid w:val="00EF76D3"/>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218E"/>
    <w:rsid w:val="00F56E62"/>
    <w:rsid w:val="00F57DF0"/>
    <w:rsid w:val="00F605A2"/>
    <w:rsid w:val="00F632B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975573487">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5905-DF3A-EC4C-85F2-188D8009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12</cp:revision>
  <cp:lastPrinted>2018-08-31T19:09:00Z</cp:lastPrinted>
  <dcterms:created xsi:type="dcterms:W3CDTF">2018-09-21T19:27:00Z</dcterms:created>
  <dcterms:modified xsi:type="dcterms:W3CDTF">2018-09-22T00:02:00Z</dcterms:modified>
</cp:coreProperties>
</file>