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5AE0" w14:textId="29594B40" w:rsidR="009B3386" w:rsidRDefault="00091BC7" w:rsidP="00C36810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F24DE2">
        <w:rPr>
          <w:b/>
          <w:u w:val="single"/>
        </w:rPr>
        <w:t>April 30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</w:p>
    <w:p w14:paraId="081917D7" w14:textId="230DE215" w:rsidR="006A125E" w:rsidRPr="0076174C" w:rsidRDefault="00F24DE2" w:rsidP="006A125E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Lessons We Learn From Judas’s Betrayal</w:t>
      </w:r>
    </w:p>
    <w:p w14:paraId="45B44A7A" w14:textId="75007324" w:rsidR="006A125E" w:rsidRDefault="00F24DE2" w:rsidP="006A125E">
      <w:pPr>
        <w:jc w:val="center"/>
        <w:rPr>
          <w:sz w:val="28"/>
          <w:szCs w:val="28"/>
        </w:rPr>
      </w:pPr>
      <w:r>
        <w:rPr>
          <w:sz w:val="28"/>
          <w:szCs w:val="28"/>
        </w:rPr>
        <w:t>ACTS 1:12-26</w:t>
      </w:r>
    </w:p>
    <w:p w14:paraId="309A0D14" w14:textId="77777777" w:rsidR="006A125E" w:rsidRDefault="006A125E" w:rsidP="006A125E">
      <w:pPr>
        <w:rPr>
          <w:sz w:val="28"/>
          <w:szCs w:val="28"/>
        </w:rPr>
      </w:pPr>
    </w:p>
    <w:p w14:paraId="03388CC9" w14:textId="70FA0962" w:rsidR="00F24DE2" w:rsidRPr="00F24DE2" w:rsidRDefault="006A125E" w:rsidP="00F24DE2">
      <w:pPr>
        <w:rPr>
          <w:sz w:val="26"/>
          <w:szCs w:val="26"/>
        </w:rPr>
      </w:pPr>
      <w:r w:rsidRPr="006A125E">
        <w:rPr>
          <w:b/>
          <w:sz w:val="26"/>
          <w:szCs w:val="26"/>
        </w:rPr>
        <w:t>Key truth:</w:t>
      </w:r>
      <w:r w:rsidRPr="006A125E">
        <w:rPr>
          <w:sz w:val="26"/>
          <w:szCs w:val="26"/>
        </w:rPr>
        <w:t xml:space="preserve"> </w:t>
      </w:r>
      <w:r w:rsidR="00F24DE2">
        <w:rPr>
          <w:sz w:val="26"/>
          <w:szCs w:val="26"/>
        </w:rPr>
        <w:t xml:space="preserve">What we believe about the </w:t>
      </w:r>
      <w:r w:rsidR="00F24DE2" w:rsidRPr="00FE489F">
        <w:rPr>
          <w:sz w:val="26"/>
          <w:szCs w:val="26"/>
          <w:u w:val="single"/>
        </w:rPr>
        <w:t>Bible</w:t>
      </w:r>
      <w:r w:rsidR="00F24DE2">
        <w:rPr>
          <w:sz w:val="26"/>
          <w:szCs w:val="26"/>
        </w:rPr>
        <w:t xml:space="preserve"> is important to how we </w:t>
      </w:r>
      <w:r w:rsidR="00F24DE2" w:rsidRPr="00FE489F">
        <w:rPr>
          <w:sz w:val="26"/>
          <w:szCs w:val="26"/>
          <w:u w:val="single"/>
        </w:rPr>
        <w:t>live</w:t>
      </w:r>
      <w:r w:rsidR="00F24DE2">
        <w:rPr>
          <w:sz w:val="26"/>
          <w:szCs w:val="26"/>
        </w:rPr>
        <w:t xml:space="preserve"> our lives.</w:t>
      </w:r>
    </w:p>
    <w:p w14:paraId="2B7DBC95" w14:textId="77777777" w:rsidR="00F24DE2" w:rsidRPr="00F24DE2" w:rsidRDefault="00F24DE2" w:rsidP="00F24DE2">
      <w:pPr>
        <w:rPr>
          <w:sz w:val="26"/>
          <w:szCs w:val="26"/>
        </w:rPr>
      </w:pPr>
    </w:p>
    <w:p w14:paraId="11B87780" w14:textId="3DBACA2E" w:rsidR="00F24DE2" w:rsidRP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1. The </w:t>
      </w:r>
      <w:r>
        <w:rPr>
          <w:sz w:val="26"/>
          <w:szCs w:val="26"/>
        </w:rPr>
        <w:t xml:space="preserve">Bible is </w:t>
      </w:r>
      <w:r w:rsidRPr="00F24DE2">
        <w:rPr>
          <w:sz w:val="26"/>
          <w:szCs w:val="26"/>
          <w:u w:val="single"/>
        </w:rPr>
        <w:t>trustworthy</w:t>
      </w:r>
      <w:r w:rsidRPr="00F24DE2">
        <w:rPr>
          <w:sz w:val="26"/>
          <w:szCs w:val="26"/>
        </w:rPr>
        <w:t>.</w:t>
      </w:r>
      <w:bookmarkStart w:id="2" w:name="_GoBack"/>
      <w:bookmarkEnd w:id="2"/>
    </w:p>
    <w:p w14:paraId="6CCD2C09" w14:textId="77777777" w:rsidR="00F24DE2" w:rsidRP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     A. It’s a </w:t>
      </w:r>
      <w:r w:rsidRPr="00F24DE2">
        <w:rPr>
          <w:sz w:val="26"/>
          <w:szCs w:val="26"/>
          <w:u w:val="single"/>
        </w:rPr>
        <w:t>guide</w:t>
      </w:r>
      <w:r w:rsidRPr="00F24DE2">
        <w:rPr>
          <w:sz w:val="26"/>
          <w:szCs w:val="26"/>
        </w:rPr>
        <w:t xml:space="preserve"> for daily life. Psalm 119:9</w:t>
      </w:r>
    </w:p>
    <w:p w14:paraId="161F3A80" w14:textId="77777777" w:rsidR="00F24DE2" w:rsidRP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     B. It’s </w:t>
      </w:r>
      <w:r w:rsidRPr="00F24DE2">
        <w:rPr>
          <w:sz w:val="26"/>
          <w:szCs w:val="26"/>
          <w:u w:val="single"/>
        </w:rPr>
        <w:t>infallible</w:t>
      </w:r>
      <w:r w:rsidRPr="00F24DE2">
        <w:rPr>
          <w:sz w:val="26"/>
          <w:szCs w:val="26"/>
        </w:rPr>
        <w:t>. John 17:17</w:t>
      </w:r>
    </w:p>
    <w:p w14:paraId="47140343" w14:textId="77777777" w:rsidR="00F24DE2" w:rsidRP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     C. It’s shows us the </w:t>
      </w:r>
      <w:r w:rsidRPr="00F24DE2">
        <w:rPr>
          <w:sz w:val="26"/>
          <w:szCs w:val="26"/>
          <w:u w:val="single"/>
        </w:rPr>
        <w:t>consequences</w:t>
      </w:r>
      <w:r w:rsidRPr="00F24DE2">
        <w:rPr>
          <w:sz w:val="26"/>
          <w:szCs w:val="26"/>
        </w:rPr>
        <w:t xml:space="preserve"> of sin. </w:t>
      </w:r>
    </w:p>
    <w:p w14:paraId="19CC5ACC" w14:textId="77777777" w:rsidR="008A5AB8" w:rsidRDefault="00F24DE2" w:rsidP="00F24DE2">
      <w:pPr>
        <w:rPr>
          <w:sz w:val="22"/>
          <w:szCs w:val="22"/>
        </w:rPr>
      </w:pPr>
      <w:r w:rsidRPr="00F24DE2">
        <w:rPr>
          <w:sz w:val="26"/>
          <w:szCs w:val="26"/>
        </w:rPr>
        <w:t xml:space="preserve">     D. It reveals </w:t>
      </w:r>
      <w:r w:rsidRPr="00F24DE2">
        <w:rPr>
          <w:sz w:val="26"/>
          <w:szCs w:val="26"/>
          <w:u w:val="single"/>
        </w:rPr>
        <w:t>future</w:t>
      </w:r>
      <w:r w:rsidRPr="00F24DE2">
        <w:rPr>
          <w:sz w:val="26"/>
          <w:szCs w:val="26"/>
        </w:rPr>
        <w:t xml:space="preserve"> events. </w:t>
      </w:r>
      <w:r w:rsidRPr="008A5AB8">
        <w:rPr>
          <w:sz w:val="22"/>
          <w:szCs w:val="22"/>
        </w:rPr>
        <w:t xml:space="preserve">Psalm 69:25, Psalm 109:8, </w:t>
      </w:r>
    </w:p>
    <w:p w14:paraId="65CDF51C" w14:textId="3005F8BD" w:rsidR="00F24DE2" w:rsidRPr="008A5AB8" w:rsidRDefault="008A5AB8" w:rsidP="00F24DE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24DE2" w:rsidRPr="008A5AB8">
        <w:rPr>
          <w:sz w:val="22"/>
          <w:szCs w:val="22"/>
        </w:rPr>
        <w:t>John 17:12</w:t>
      </w:r>
    </w:p>
    <w:p w14:paraId="29410FDC" w14:textId="77777777" w:rsidR="00F24DE2" w:rsidRPr="008A5AB8" w:rsidRDefault="00F24DE2" w:rsidP="00F24DE2">
      <w:pPr>
        <w:rPr>
          <w:sz w:val="22"/>
          <w:szCs w:val="22"/>
        </w:rPr>
      </w:pPr>
      <w:r w:rsidRPr="00F24DE2">
        <w:rPr>
          <w:sz w:val="26"/>
          <w:szCs w:val="26"/>
        </w:rPr>
        <w:t xml:space="preserve">     E. It reveals the </w:t>
      </w:r>
      <w:r w:rsidRPr="00F24DE2">
        <w:rPr>
          <w:sz w:val="26"/>
          <w:szCs w:val="26"/>
          <w:u w:val="single"/>
        </w:rPr>
        <w:t>motivation</w:t>
      </w:r>
      <w:r w:rsidRPr="00F24DE2">
        <w:rPr>
          <w:sz w:val="26"/>
          <w:szCs w:val="26"/>
        </w:rPr>
        <w:t xml:space="preserve"> of our hearts. </w:t>
      </w:r>
      <w:r w:rsidRPr="008A5AB8">
        <w:rPr>
          <w:sz w:val="22"/>
          <w:szCs w:val="22"/>
        </w:rPr>
        <w:t>Hebrews 4:11-13</w:t>
      </w:r>
    </w:p>
    <w:p w14:paraId="41EB09B2" w14:textId="7B9A412E" w:rsidR="00F24DE2" w:rsidRPr="00F24DE2" w:rsidRDefault="00F24DE2" w:rsidP="00F24DE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569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F. It reveals to us the </w:t>
      </w:r>
      <w:r w:rsidRPr="00F24DE2">
        <w:rPr>
          <w:sz w:val="26"/>
          <w:szCs w:val="26"/>
          <w:u w:val="single"/>
        </w:rPr>
        <w:t>person</w:t>
      </w:r>
      <w:r>
        <w:rPr>
          <w:sz w:val="26"/>
          <w:szCs w:val="26"/>
        </w:rPr>
        <w:t xml:space="preserve"> and </w:t>
      </w:r>
      <w:r w:rsidRPr="00F24DE2">
        <w:rPr>
          <w:sz w:val="26"/>
          <w:szCs w:val="26"/>
          <w:u w:val="single"/>
        </w:rPr>
        <w:t>purpose</w:t>
      </w:r>
      <w:r w:rsidR="000569AF">
        <w:rPr>
          <w:sz w:val="26"/>
          <w:szCs w:val="26"/>
          <w:u w:val="single"/>
        </w:rPr>
        <w:t>s</w:t>
      </w:r>
      <w:r>
        <w:rPr>
          <w:sz w:val="26"/>
          <w:szCs w:val="26"/>
        </w:rPr>
        <w:t xml:space="preserve"> of God.</w:t>
      </w:r>
    </w:p>
    <w:p w14:paraId="400A38D9" w14:textId="77777777" w:rsidR="00F24DE2" w:rsidRPr="00F24DE2" w:rsidRDefault="00F24DE2" w:rsidP="00F24DE2">
      <w:pPr>
        <w:rPr>
          <w:sz w:val="26"/>
          <w:szCs w:val="26"/>
        </w:rPr>
      </w:pPr>
    </w:p>
    <w:p w14:paraId="6333B313" w14:textId="77777777" w:rsidR="00F24DE2" w:rsidRP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2. The </w:t>
      </w:r>
      <w:r w:rsidRPr="00F24DE2">
        <w:rPr>
          <w:sz w:val="26"/>
          <w:szCs w:val="26"/>
          <w:u w:val="single"/>
        </w:rPr>
        <w:t>sovereignty</w:t>
      </w:r>
      <w:r w:rsidRPr="00F24DE2">
        <w:rPr>
          <w:sz w:val="26"/>
          <w:szCs w:val="26"/>
        </w:rPr>
        <w:t xml:space="preserve"> of God</w:t>
      </w:r>
    </w:p>
    <w:p w14:paraId="5169BC5D" w14:textId="4D5F2C21" w:rsidR="00F24DE2" w:rsidRPr="00F24DE2" w:rsidRDefault="00102C29" w:rsidP="00F24DE2">
      <w:pPr>
        <w:rPr>
          <w:sz w:val="26"/>
          <w:szCs w:val="26"/>
        </w:rPr>
      </w:pPr>
      <w:r>
        <w:rPr>
          <w:sz w:val="26"/>
          <w:szCs w:val="26"/>
        </w:rPr>
        <w:t xml:space="preserve">      A. God is</w:t>
      </w:r>
      <w:r w:rsidR="00F24DE2" w:rsidRPr="00F24DE2">
        <w:rPr>
          <w:sz w:val="26"/>
          <w:szCs w:val="26"/>
        </w:rPr>
        <w:t xml:space="preserve"> in </w:t>
      </w:r>
      <w:r w:rsidR="00F24DE2" w:rsidRPr="00F24DE2">
        <w:rPr>
          <w:sz w:val="26"/>
          <w:szCs w:val="26"/>
          <w:u w:val="single"/>
        </w:rPr>
        <w:t>control</w:t>
      </w:r>
      <w:r w:rsidR="00F24DE2">
        <w:rPr>
          <w:sz w:val="26"/>
          <w:szCs w:val="26"/>
        </w:rPr>
        <w:t>.</w:t>
      </w:r>
    </w:p>
    <w:p w14:paraId="56C80BED" w14:textId="70242E65" w:rsidR="00F24DE2" w:rsidRDefault="00F24DE2" w:rsidP="00F24DE2">
      <w:pPr>
        <w:rPr>
          <w:sz w:val="26"/>
          <w:szCs w:val="26"/>
        </w:rPr>
      </w:pPr>
      <w:r>
        <w:rPr>
          <w:sz w:val="26"/>
          <w:szCs w:val="26"/>
        </w:rPr>
        <w:t xml:space="preserve">      B. God is all </w:t>
      </w:r>
      <w:r w:rsidRPr="00F24DE2">
        <w:rPr>
          <w:sz w:val="26"/>
          <w:szCs w:val="26"/>
          <w:u w:val="single"/>
        </w:rPr>
        <w:t>knowing</w:t>
      </w:r>
      <w:r>
        <w:rPr>
          <w:sz w:val="26"/>
          <w:szCs w:val="26"/>
        </w:rPr>
        <w:t xml:space="preserve">. </w:t>
      </w:r>
      <w:r w:rsidRPr="008A5AB8">
        <w:rPr>
          <w:sz w:val="22"/>
          <w:szCs w:val="22"/>
        </w:rPr>
        <w:t>John 6:64, John 13:36-38</w:t>
      </w:r>
      <w:r w:rsidRPr="00F24DE2">
        <w:rPr>
          <w:sz w:val="26"/>
          <w:szCs w:val="26"/>
        </w:rPr>
        <w:t xml:space="preserve">     </w:t>
      </w:r>
    </w:p>
    <w:p w14:paraId="606C1B2B" w14:textId="6B376A7B" w:rsidR="00F24DE2" w:rsidRPr="00F24DE2" w:rsidRDefault="00F24DE2" w:rsidP="00F24DE2">
      <w:pPr>
        <w:rPr>
          <w:sz w:val="26"/>
          <w:szCs w:val="26"/>
        </w:rPr>
      </w:pPr>
      <w:r>
        <w:rPr>
          <w:sz w:val="26"/>
          <w:szCs w:val="26"/>
        </w:rPr>
        <w:t xml:space="preserve">      C</w:t>
      </w:r>
      <w:r w:rsidR="00102C29">
        <w:rPr>
          <w:sz w:val="26"/>
          <w:szCs w:val="26"/>
        </w:rPr>
        <w:t>. God</w:t>
      </w:r>
      <w:r w:rsidRPr="00F24DE2">
        <w:rPr>
          <w:sz w:val="26"/>
          <w:szCs w:val="26"/>
        </w:rPr>
        <w:t xml:space="preserve"> has a </w:t>
      </w:r>
      <w:r w:rsidRPr="00F24DE2">
        <w:rPr>
          <w:sz w:val="26"/>
          <w:szCs w:val="26"/>
          <w:u w:val="single"/>
        </w:rPr>
        <w:t>purpose</w:t>
      </w:r>
      <w:r w:rsidRPr="00F24DE2">
        <w:rPr>
          <w:sz w:val="26"/>
          <w:szCs w:val="26"/>
        </w:rPr>
        <w:t xml:space="preserve"> that will not be thwarted.</w:t>
      </w:r>
    </w:p>
    <w:p w14:paraId="313CCFB4" w14:textId="77777777" w:rsidR="008A5AB8" w:rsidRDefault="00F24DE2" w:rsidP="00F24DE2">
      <w:pPr>
        <w:rPr>
          <w:sz w:val="26"/>
          <w:szCs w:val="26"/>
        </w:rPr>
      </w:pPr>
      <w:r>
        <w:rPr>
          <w:sz w:val="26"/>
          <w:szCs w:val="26"/>
        </w:rPr>
        <w:t xml:space="preserve">      D</w:t>
      </w:r>
      <w:r w:rsidRPr="00F24DE2">
        <w:rPr>
          <w:sz w:val="26"/>
          <w:szCs w:val="26"/>
        </w:rPr>
        <w:t xml:space="preserve">. His purpose is clearly seen through the </w:t>
      </w:r>
      <w:r w:rsidRPr="00F24DE2">
        <w:rPr>
          <w:sz w:val="26"/>
          <w:szCs w:val="26"/>
          <w:u w:val="single"/>
        </w:rPr>
        <w:t>life</w:t>
      </w:r>
      <w:r w:rsidRPr="00F24DE2">
        <w:rPr>
          <w:sz w:val="26"/>
          <w:szCs w:val="26"/>
        </w:rPr>
        <w:t xml:space="preserve"> of </w:t>
      </w:r>
    </w:p>
    <w:p w14:paraId="2E5B233A" w14:textId="606DF73C" w:rsidR="00F24DE2" w:rsidRPr="00F24DE2" w:rsidRDefault="008A5AB8" w:rsidP="00F24DE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4DE2" w:rsidRPr="00F24DE2">
        <w:rPr>
          <w:sz w:val="26"/>
          <w:szCs w:val="26"/>
        </w:rPr>
        <w:t>Jesus Christ.</w:t>
      </w:r>
    </w:p>
    <w:p w14:paraId="79634368" w14:textId="77777777" w:rsidR="00F24DE2" w:rsidRPr="00F24DE2" w:rsidRDefault="00F24DE2" w:rsidP="00F24DE2">
      <w:pPr>
        <w:rPr>
          <w:sz w:val="26"/>
          <w:szCs w:val="26"/>
        </w:rPr>
      </w:pPr>
    </w:p>
    <w:p w14:paraId="701DD6BA" w14:textId="77777777" w:rsidR="00F24DE2" w:rsidRP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3. The </w:t>
      </w:r>
      <w:r w:rsidRPr="00F24DE2">
        <w:rPr>
          <w:sz w:val="26"/>
          <w:szCs w:val="26"/>
          <w:u w:val="single"/>
        </w:rPr>
        <w:t>responsibility</w:t>
      </w:r>
      <w:r w:rsidRPr="00F24DE2">
        <w:rPr>
          <w:sz w:val="26"/>
          <w:szCs w:val="26"/>
        </w:rPr>
        <w:t xml:space="preserve"> of humanity.</w:t>
      </w:r>
    </w:p>
    <w:p w14:paraId="75B2964E" w14:textId="77777777" w:rsidR="008A5AB8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     A. </w:t>
      </w:r>
      <w:r>
        <w:rPr>
          <w:sz w:val="26"/>
          <w:szCs w:val="26"/>
        </w:rPr>
        <w:t>We are responsible for the</w:t>
      </w:r>
      <w:r w:rsidRPr="00F24DE2">
        <w:rPr>
          <w:sz w:val="26"/>
          <w:szCs w:val="26"/>
        </w:rPr>
        <w:t xml:space="preserve"> </w:t>
      </w:r>
      <w:r w:rsidRPr="00F24DE2">
        <w:rPr>
          <w:sz w:val="26"/>
          <w:szCs w:val="26"/>
          <w:u w:val="single"/>
        </w:rPr>
        <w:t>choices</w:t>
      </w:r>
      <w:r w:rsidRPr="00F24DE2">
        <w:rPr>
          <w:sz w:val="26"/>
          <w:szCs w:val="26"/>
        </w:rPr>
        <w:t xml:space="preserve"> we make.</w:t>
      </w:r>
      <w:r>
        <w:rPr>
          <w:sz w:val="26"/>
          <w:szCs w:val="26"/>
        </w:rPr>
        <w:t xml:space="preserve"> </w:t>
      </w:r>
    </w:p>
    <w:p w14:paraId="43C397C7" w14:textId="47634A92" w:rsidR="00F24DE2" w:rsidRPr="008A5AB8" w:rsidRDefault="008A5AB8" w:rsidP="00F24DE2">
      <w:pPr>
        <w:rPr>
          <w:sz w:val="22"/>
          <w:szCs w:val="22"/>
        </w:rPr>
      </w:pPr>
      <w:r>
        <w:rPr>
          <w:sz w:val="26"/>
          <w:szCs w:val="26"/>
        </w:rPr>
        <w:t xml:space="preserve">           </w:t>
      </w:r>
      <w:r w:rsidR="00BB7102" w:rsidRPr="008A5AB8">
        <w:rPr>
          <w:sz w:val="22"/>
          <w:szCs w:val="22"/>
        </w:rPr>
        <w:t xml:space="preserve">Matthew 26:14-16, </w:t>
      </w:r>
      <w:r w:rsidR="00F24DE2" w:rsidRPr="008A5AB8">
        <w:rPr>
          <w:sz w:val="22"/>
          <w:szCs w:val="22"/>
        </w:rPr>
        <w:t>James 1:12-15</w:t>
      </w:r>
    </w:p>
    <w:p w14:paraId="41A29106" w14:textId="77777777" w:rsidR="00F24DE2" w:rsidRP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     B. We must choose to </w:t>
      </w:r>
      <w:r w:rsidRPr="00F24DE2">
        <w:rPr>
          <w:sz w:val="26"/>
          <w:szCs w:val="26"/>
          <w:u w:val="single"/>
        </w:rPr>
        <w:t>trust</w:t>
      </w:r>
      <w:r w:rsidRPr="00F24DE2">
        <w:rPr>
          <w:sz w:val="26"/>
          <w:szCs w:val="26"/>
        </w:rPr>
        <w:t xml:space="preserve"> God with our lives.</w:t>
      </w:r>
    </w:p>
    <w:p w14:paraId="6C7AFADF" w14:textId="4730AA97" w:rsidR="00F24DE2" w:rsidRDefault="00F24DE2" w:rsidP="00F24DE2">
      <w:pPr>
        <w:rPr>
          <w:sz w:val="26"/>
          <w:szCs w:val="26"/>
        </w:rPr>
      </w:pPr>
      <w:r w:rsidRPr="00F24DE2">
        <w:rPr>
          <w:sz w:val="26"/>
          <w:szCs w:val="26"/>
        </w:rPr>
        <w:t xml:space="preserve">     C. </w:t>
      </w:r>
      <w:r>
        <w:rPr>
          <w:sz w:val="26"/>
          <w:szCs w:val="26"/>
        </w:rPr>
        <w:t xml:space="preserve">We are responsible </w:t>
      </w:r>
      <w:r w:rsidR="008A5AB8">
        <w:rPr>
          <w:sz w:val="26"/>
          <w:szCs w:val="26"/>
        </w:rPr>
        <w:t xml:space="preserve">for </w:t>
      </w:r>
      <w:r>
        <w:rPr>
          <w:sz w:val="26"/>
          <w:szCs w:val="26"/>
        </w:rPr>
        <w:t xml:space="preserve">how we </w:t>
      </w:r>
      <w:r w:rsidRPr="00F24DE2">
        <w:rPr>
          <w:sz w:val="26"/>
          <w:szCs w:val="26"/>
          <w:u w:val="single"/>
        </w:rPr>
        <w:t>respond</w:t>
      </w:r>
      <w:r>
        <w:rPr>
          <w:sz w:val="26"/>
          <w:szCs w:val="26"/>
        </w:rPr>
        <w:t xml:space="preserve"> to betrayal.</w:t>
      </w:r>
    </w:p>
    <w:p w14:paraId="14A263F5" w14:textId="009EDA47" w:rsidR="00F24DE2" w:rsidRPr="00F24DE2" w:rsidRDefault="00B245F0" w:rsidP="00F24DE2">
      <w:pPr>
        <w:rPr>
          <w:sz w:val="26"/>
          <w:szCs w:val="26"/>
        </w:rPr>
      </w:pPr>
      <w:r>
        <w:rPr>
          <w:sz w:val="26"/>
          <w:szCs w:val="26"/>
        </w:rPr>
        <w:t xml:space="preserve">     D</w:t>
      </w:r>
      <w:r w:rsidR="00F24DE2">
        <w:rPr>
          <w:sz w:val="26"/>
          <w:szCs w:val="26"/>
        </w:rPr>
        <w:t xml:space="preserve">. </w:t>
      </w:r>
      <w:r w:rsidR="00F24DE2" w:rsidRPr="00F24DE2">
        <w:rPr>
          <w:sz w:val="26"/>
          <w:szCs w:val="26"/>
        </w:rPr>
        <w:t xml:space="preserve">Don’t allow betrayal to make you </w:t>
      </w:r>
      <w:r w:rsidR="00F24DE2" w:rsidRPr="00F24DE2">
        <w:rPr>
          <w:sz w:val="26"/>
          <w:szCs w:val="26"/>
          <w:u w:val="single"/>
        </w:rPr>
        <w:t>bitter</w:t>
      </w:r>
      <w:r w:rsidR="00F24DE2" w:rsidRPr="00F24DE2">
        <w:rPr>
          <w:sz w:val="26"/>
          <w:szCs w:val="26"/>
        </w:rPr>
        <w:t>.</w:t>
      </w:r>
    </w:p>
    <w:p w14:paraId="34E15A23" w14:textId="77777777" w:rsidR="00F24DE2" w:rsidRPr="00F24DE2" w:rsidRDefault="00F24DE2" w:rsidP="00F24DE2">
      <w:pPr>
        <w:rPr>
          <w:sz w:val="26"/>
          <w:szCs w:val="26"/>
        </w:rPr>
      </w:pPr>
    </w:p>
    <w:p w14:paraId="724392B5" w14:textId="444BCA08" w:rsidR="00F24DE2" w:rsidRDefault="00F24DE2" w:rsidP="00F24DE2">
      <w:pPr>
        <w:rPr>
          <w:sz w:val="26"/>
          <w:szCs w:val="26"/>
        </w:rPr>
      </w:pPr>
      <w:r w:rsidRPr="00F24DE2">
        <w:rPr>
          <w:b/>
          <w:sz w:val="26"/>
          <w:szCs w:val="26"/>
        </w:rPr>
        <w:t>Taking it Beyond the Walls:</w:t>
      </w:r>
      <w:r w:rsidRPr="00F24DE2">
        <w:rPr>
          <w:sz w:val="26"/>
          <w:szCs w:val="26"/>
        </w:rPr>
        <w:t xml:space="preserve">  Leave vengeance in the hands of God. Trust that God is working all things for your good and for His glory.</w:t>
      </w:r>
    </w:p>
    <w:p w14:paraId="2560211E" w14:textId="77777777" w:rsidR="00F24DE2" w:rsidRDefault="00F24DE2" w:rsidP="00EC7E5E">
      <w:pPr>
        <w:jc w:val="center"/>
        <w:rPr>
          <w:sz w:val="26"/>
          <w:szCs w:val="26"/>
        </w:rPr>
      </w:pPr>
    </w:p>
    <w:p w14:paraId="12362B17" w14:textId="77777777" w:rsidR="00F24DE2" w:rsidRDefault="00F24DE2" w:rsidP="00BB7102">
      <w:pPr>
        <w:rPr>
          <w:b/>
          <w:sz w:val="32"/>
          <w:szCs w:val="32"/>
        </w:rPr>
      </w:pPr>
    </w:p>
    <w:p w14:paraId="310D3DBF" w14:textId="77777777" w:rsidR="008A5AB8" w:rsidRDefault="008A5AB8" w:rsidP="00BB7102">
      <w:pPr>
        <w:rPr>
          <w:b/>
          <w:sz w:val="32"/>
          <w:szCs w:val="32"/>
        </w:rPr>
      </w:pPr>
    </w:p>
    <w:p w14:paraId="6C2E5C05" w14:textId="16F0105C" w:rsidR="00A835E4" w:rsidRPr="00A835E4" w:rsidRDefault="00246787" w:rsidP="00EC7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Connection Group Study Questions</w:t>
      </w:r>
    </w:p>
    <w:p w14:paraId="262384A1" w14:textId="56172488" w:rsidR="00B56BD1" w:rsidRPr="00A835E4" w:rsidRDefault="00BB7102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>For the Week of April 30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B52F4B3" w14:textId="77777777" w:rsidR="00630EBB" w:rsidRPr="007461F6" w:rsidRDefault="00630EBB" w:rsidP="00630EBB">
      <w:pPr>
        <w:rPr>
          <w:sz w:val="26"/>
          <w:szCs w:val="26"/>
        </w:rPr>
      </w:pPr>
      <w:r w:rsidRPr="007461F6">
        <w:rPr>
          <w:sz w:val="26"/>
          <w:szCs w:val="26"/>
        </w:rPr>
        <w:t xml:space="preserve">Looking back at your notes from this weekend’s message, was there anything that particularly caught your attention, challenged or confused you? </w:t>
      </w:r>
    </w:p>
    <w:p w14:paraId="68CFDADF" w14:textId="77777777" w:rsidR="00630EBB" w:rsidRDefault="00630EBB" w:rsidP="007D13E4">
      <w:pPr>
        <w:rPr>
          <w:sz w:val="32"/>
          <w:szCs w:val="32"/>
        </w:rPr>
      </w:pPr>
    </w:p>
    <w:p w14:paraId="463BA718" w14:textId="5869F5F5" w:rsidR="00DD6D81" w:rsidRDefault="008A64EB" w:rsidP="007D13E4">
      <w:pPr>
        <w:rPr>
          <w:sz w:val="26"/>
          <w:szCs w:val="26"/>
        </w:rPr>
      </w:pPr>
      <w:r w:rsidRPr="00541DD7">
        <w:rPr>
          <w:sz w:val="26"/>
          <w:szCs w:val="26"/>
        </w:rPr>
        <w:t xml:space="preserve"> </w:t>
      </w:r>
      <w:r w:rsidR="00BB7102">
        <w:rPr>
          <w:sz w:val="26"/>
          <w:szCs w:val="26"/>
        </w:rPr>
        <w:t>“I have encountered so</w:t>
      </w:r>
      <w:r w:rsidR="00753784">
        <w:rPr>
          <w:sz w:val="26"/>
          <w:szCs w:val="26"/>
        </w:rPr>
        <w:t xml:space="preserve"> many people who are bitter abo</w:t>
      </w:r>
      <w:r w:rsidR="00BB7102">
        <w:rPr>
          <w:sz w:val="26"/>
          <w:szCs w:val="26"/>
        </w:rPr>
        <w:t xml:space="preserve">ut being betrayed by other Christians that it appears to me as if we are having an epidemic of such bitterness.” </w:t>
      </w:r>
      <w:r w:rsidR="00753784">
        <w:rPr>
          <w:sz w:val="26"/>
          <w:szCs w:val="26"/>
        </w:rPr>
        <w:t xml:space="preserve"> Ajith Fernando</w:t>
      </w:r>
    </w:p>
    <w:p w14:paraId="039BD7E1" w14:textId="77777777" w:rsidR="00753784" w:rsidRDefault="00753784" w:rsidP="007D13E4">
      <w:pPr>
        <w:rPr>
          <w:sz w:val="26"/>
          <w:szCs w:val="26"/>
        </w:rPr>
      </w:pPr>
    </w:p>
    <w:p w14:paraId="5337CB11" w14:textId="290213A4" w:rsidR="00BB7102" w:rsidRDefault="00753784" w:rsidP="007D13E4">
      <w:pPr>
        <w:rPr>
          <w:sz w:val="26"/>
          <w:szCs w:val="26"/>
        </w:rPr>
      </w:pPr>
      <w:r>
        <w:rPr>
          <w:sz w:val="26"/>
          <w:szCs w:val="26"/>
        </w:rPr>
        <w:t>Why does betrayal by a fellow Christian seem to hurt the worst? How have you dealt with betrayal? Did it make you better or bitter?</w:t>
      </w:r>
    </w:p>
    <w:p w14:paraId="41BD0BF9" w14:textId="77777777" w:rsidR="00753784" w:rsidRDefault="00753784" w:rsidP="007D13E4">
      <w:pPr>
        <w:rPr>
          <w:sz w:val="26"/>
          <w:szCs w:val="26"/>
        </w:rPr>
      </w:pPr>
    </w:p>
    <w:p w14:paraId="52117AAB" w14:textId="77777777" w:rsidR="00753784" w:rsidRPr="00541DD7" w:rsidRDefault="00753784" w:rsidP="007D13E4">
      <w:pPr>
        <w:rPr>
          <w:sz w:val="26"/>
          <w:szCs w:val="26"/>
        </w:rPr>
      </w:pPr>
    </w:p>
    <w:p w14:paraId="39E0FB62" w14:textId="221345D0" w:rsidR="00753784" w:rsidRDefault="00753784" w:rsidP="007D13E4">
      <w:pPr>
        <w:rPr>
          <w:sz w:val="26"/>
          <w:szCs w:val="26"/>
        </w:rPr>
      </w:pPr>
      <w:r>
        <w:rPr>
          <w:sz w:val="26"/>
          <w:szCs w:val="26"/>
        </w:rPr>
        <w:t xml:space="preserve">Read Genesis 50:15-21. Was Joseph better or bitter regarding his brothers’ betrayal? What evidence can you give that supports your answer? </w:t>
      </w:r>
    </w:p>
    <w:p w14:paraId="5A2E4991" w14:textId="77777777" w:rsidR="00753784" w:rsidRDefault="00753784" w:rsidP="007D13E4">
      <w:pPr>
        <w:rPr>
          <w:sz w:val="26"/>
          <w:szCs w:val="26"/>
        </w:rPr>
      </w:pPr>
    </w:p>
    <w:p w14:paraId="0BB099F0" w14:textId="6B01AFF6" w:rsidR="00753784" w:rsidRDefault="00753784" w:rsidP="007D13E4">
      <w:pPr>
        <w:rPr>
          <w:sz w:val="26"/>
          <w:szCs w:val="26"/>
        </w:rPr>
      </w:pPr>
      <w:r>
        <w:rPr>
          <w:sz w:val="26"/>
          <w:szCs w:val="26"/>
        </w:rPr>
        <w:t>How did Joseph view the sovereignty of God and the responsibility of his brothers?</w:t>
      </w:r>
    </w:p>
    <w:p w14:paraId="7B5653FD" w14:textId="77777777" w:rsidR="00753784" w:rsidRDefault="00753784" w:rsidP="007D13E4">
      <w:pPr>
        <w:rPr>
          <w:sz w:val="26"/>
          <w:szCs w:val="26"/>
        </w:rPr>
      </w:pPr>
    </w:p>
    <w:p w14:paraId="09CCE581" w14:textId="77777777" w:rsidR="00917046" w:rsidRDefault="00917046" w:rsidP="007D13E4">
      <w:pPr>
        <w:rPr>
          <w:sz w:val="26"/>
          <w:szCs w:val="26"/>
        </w:rPr>
      </w:pPr>
    </w:p>
    <w:p w14:paraId="740D9716" w14:textId="0C112BE0" w:rsidR="00753784" w:rsidRDefault="00753784" w:rsidP="007D13E4">
      <w:pPr>
        <w:rPr>
          <w:sz w:val="26"/>
          <w:szCs w:val="26"/>
        </w:rPr>
      </w:pPr>
      <w:r>
        <w:rPr>
          <w:sz w:val="26"/>
          <w:szCs w:val="26"/>
        </w:rPr>
        <w:t>Read Ephesians 4:30-32: What role does the Holy Spirit play</w:t>
      </w:r>
      <w:r w:rsidR="00917046">
        <w:rPr>
          <w:sz w:val="26"/>
          <w:szCs w:val="26"/>
        </w:rPr>
        <w:t xml:space="preserve"> in our lives when it comes to forgiveness? How can we grieve the Holy Spirit?</w:t>
      </w:r>
    </w:p>
    <w:p w14:paraId="7D8271EE" w14:textId="3110F1A6" w:rsidR="00CF1790" w:rsidRDefault="00541DD7" w:rsidP="007D13E4">
      <w:pPr>
        <w:rPr>
          <w:sz w:val="26"/>
          <w:szCs w:val="26"/>
        </w:rPr>
      </w:pPr>
      <w:r w:rsidRPr="00D04D03">
        <w:rPr>
          <w:sz w:val="26"/>
          <w:szCs w:val="26"/>
        </w:rPr>
        <w:t xml:space="preserve"> </w:t>
      </w:r>
    </w:p>
    <w:p w14:paraId="148D3106" w14:textId="1872822C" w:rsidR="00917046" w:rsidRDefault="00917046" w:rsidP="007D13E4">
      <w:pPr>
        <w:rPr>
          <w:sz w:val="26"/>
          <w:szCs w:val="26"/>
        </w:rPr>
      </w:pPr>
      <w:r>
        <w:rPr>
          <w:sz w:val="26"/>
          <w:szCs w:val="26"/>
        </w:rPr>
        <w:t>Read ACTS 1:</w:t>
      </w:r>
      <w:r w:rsidR="00FE489F">
        <w:rPr>
          <w:sz w:val="26"/>
          <w:szCs w:val="26"/>
        </w:rPr>
        <w:t>14-16:</w:t>
      </w:r>
      <w:r>
        <w:rPr>
          <w:sz w:val="26"/>
          <w:szCs w:val="26"/>
        </w:rPr>
        <w:t xml:space="preserve"> Why is </w:t>
      </w:r>
      <w:r w:rsidR="00FE489F">
        <w:rPr>
          <w:sz w:val="26"/>
          <w:szCs w:val="26"/>
        </w:rPr>
        <w:t xml:space="preserve">it </w:t>
      </w:r>
      <w:r>
        <w:rPr>
          <w:sz w:val="26"/>
          <w:szCs w:val="26"/>
        </w:rPr>
        <w:t>important for us to continue in prayer and Scripture reading.</w:t>
      </w:r>
    </w:p>
    <w:p w14:paraId="4600EBEF" w14:textId="77777777" w:rsidR="00917046" w:rsidRDefault="00917046" w:rsidP="007D13E4">
      <w:pPr>
        <w:rPr>
          <w:sz w:val="26"/>
          <w:szCs w:val="26"/>
        </w:rPr>
      </w:pPr>
    </w:p>
    <w:p w14:paraId="67C3867B" w14:textId="77777777" w:rsidR="000569AF" w:rsidRDefault="000569AF" w:rsidP="007D13E4">
      <w:pPr>
        <w:rPr>
          <w:sz w:val="26"/>
          <w:szCs w:val="26"/>
        </w:rPr>
      </w:pPr>
    </w:p>
    <w:p w14:paraId="5BCE5362" w14:textId="7BF89A10" w:rsidR="00917046" w:rsidRPr="00D04D03" w:rsidRDefault="00917046" w:rsidP="007D13E4">
      <w:pPr>
        <w:rPr>
          <w:sz w:val="26"/>
          <w:szCs w:val="26"/>
        </w:rPr>
      </w:pPr>
      <w:r>
        <w:rPr>
          <w:sz w:val="26"/>
          <w:szCs w:val="26"/>
        </w:rPr>
        <w:t>Read Luke 22:3-6. If the Scripture</w:t>
      </w:r>
      <w:r w:rsidR="00FE489F">
        <w:rPr>
          <w:sz w:val="26"/>
          <w:szCs w:val="26"/>
        </w:rPr>
        <w:t>s</w:t>
      </w:r>
      <w:r>
        <w:rPr>
          <w:sz w:val="26"/>
          <w:szCs w:val="26"/>
        </w:rPr>
        <w:t xml:space="preserve"> foretold of Judas betrayal do you think he had a choice in whether or not he betrayed Jesus?</w:t>
      </w:r>
    </w:p>
    <w:bookmarkEnd w:id="0"/>
    <w:bookmarkEnd w:id="1"/>
    <w:sectPr w:rsidR="00917046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13"/>
  </w:num>
  <w:num w:numId="5">
    <w:abstractNumId w:val="1"/>
  </w:num>
  <w:num w:numId="6">
    <w:abstractNumId w:val="30"/>
  </w:num>
  <w:num w:numId="7">
    <w:abstractNumId w:val="12"/>
  </w:num>
  <w:num w:numId="8">
    <w:abstractNumId w:val="5"/>
  </w:num>
  <w:num w:numId="9">
    <w:abstractNumId w:val="29"/>
  </w:num>
  <w:num w:numId="10">
    <w:abstractNumId w:val="2"/>
  </w:num>
  <w:num w:numId="11">
    <w:abstractNumId w:val="19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8"/>
  </w:num>
  <w:num w:numId="17">
    <w:abstractNumId w:val="26"/>
  </w:num>
  <w:num w:numId="18">
    <w:abstractNumId w:val="10"/>
  </w:num>
  <w:num w:numId="19">
    <w:abstractNumId w:val="24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2"/>
  </w:num>
  <w:num w:numId="27">
    <w:abstractNumId w:val="7"/>
  </w:num>
  <w:num w:numId="28">
    <w:abstractNumId w:val="27"/>
  </w:num>
  <w:num w:numId="29">
    <w:abstractNumId w:val="6"/>
  </w:num>
  <w:num w:numId="30">
    <w:abstractNumId w:val="18"/>
  </w:num>
  <w:num w:numId="31">
    <w:abstractNumId w:val="28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11AB5"/>
    <w:rsid w:val="001141B9"/>
    <w:rsid w:val="00115822"/>
    <w:rsid w:val="00117E4E"/>
    <w:rsid w:val="00124D7D"/>
    <w:rsid w:val="00124DC4"/>
    <w:rsid w:val="00125F67"/>
    <w:rsid w:val="00126A05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1E10"/>
    <w:rsid w:val="002B2F80"/>
    <w:rsid w:val="002B6545"/>
    <w:rsid w:val="002C022B"/>
    <w:rsid w:val="002C03C2"/>
    <w:rsid w:val="002C2196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535E"/>
    <w:rsid w:val="003F6923"/>
    <w:rsid w:val="003F7191"/>
    <w:rsid w:val="003F795E"/>
    <w:rsid w:val="004001FF"/>
    <w:rsid w:val="00401CCA"/>
    <w:rsid w:val="00402B89"/>
    <w:rsid w:val="004035C4"/>
    <w:rsid w:val="00403E56"/>
    <w:rsid w:val="00405AC6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40294"/>
    <w:rsid w:val="00441441"/>
    <w:rsid w:val="004415ED"/>
    <w:rsid w:val="00441C3A"/>
    <w:rsid w:val="00445550"/>
    <w:rsid w:val="00447536"/>
    <w:rsid w:val="00450AA9"/>
    <w:rsid w:val="00451497"/>
    <w:rsid w:val="00451F50"/>
    <w:rsid w:val="004532CF"/>
    <w:rsid w:val="004536CA"/>
    <w:rsid w:val="00455266"/>
    <w:rsid w:val="00457C35"/>
    <w:rsid w:val="00460957"/>
    <w:rsid w:val="00462A0A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25E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C7953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86D"/>
    <w:rsid w:val="00A075B7"/>
    <w:rsid w:val="00A116D6"/>
    <w:rsid w:val="00A12A3B"/>
    <w:rsid w:val="00A13E62"/>
    <w:rsid w:val="00A1488D"/>
    <w:rsid w:val="00A15F28"/>
    <w:rsid w:val="00A16146"/>
    <w:rsid w:val="00A16585"/>
    <w:rsid w:val="00A1798A"/>
    <w:rsid w:val="00A206F0"/>
    <w:rsid w:val="00A236E0"/>
    <w:rsid w:val="00A2648D"/>
    <w:rsid w:val="00A303D7"/>
    <w:rsid w:val="00A30B0F"/>
    <w:rsid w:val="00A351B6"/>
    <w:rsid w:val="00A363CC"/>
    <w:rsid w:val="00A45064"/>
    <w:rsid w:val="00A46A78"/>
    <w:rsid w:val="00A47EBE"/>
    <w:rsid w:val="00A53D96"/>
    <w:rsid w:val="00A54F47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6BD1"/>
    <w:rsid w:val="00B605D3"/>
    <w:rsid w:val="00B609AF"/>
    <w:rsid w:val="00B62830"/>
    <w:rsid w:val="00B64E1D"/>
    <w:rsid w:val="00B6506E"/>
    <w:rsid w:val="00B65C8D"/>
    <w:rsid w:val="00B66BAD"/>
    <w:rsid w:val="00B76BD7"/>
    <w:rsid w:val="00B77F54"/>
    <w:rsid w:val="00B80195"/>
    <w:rsid w:val="00B803DF"/>
    <w:rsid w:val="00B81951"/>
    <w:rsid w:val="00B8307E"/>
    <w:rsid w:val="00B8691A"/>
    <w:rsid w:val="00B8711C"/>
    <w:rsid w:val="00B8761C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260"/>
    <w:rsid w:val="00DF570B"/>
    <w:rsid w:val="00DF5DD9"/>
    <w:rsid w:val="00E01C09"/>
    <w:rsid w:val="00E025A3"/>
    <w:rsid w:val="00E04ACE"/>
    <w:rsid w:val="00E06505"/>
    <w:rsid w:val="00E06A8F"/>
    <w:rsid w:val="00E07F9D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2017"/>
    <w:rsid w:val="00F148A2"/>
    <w:rsid w:val="00F14B90"/>
    <w:rsid w:val="00F15C2B"/>
    <w:rsid w:val="00F160B3"/>
    <w:rsid w:val="00F2159C"/>
    <w:rsid w:val="00F231BD"/>
    <w:rsid w:val="00F24DE2"/>
    <w:rsid w:val="00F27A1A"/>
    <w:rsid w:val="00F31571"/>
    <w:rsid w:val="00F31C35"/>
    <w:rsid w:val="00F326BE"/>
    <w:rsid w:val="00F347AD"/>
    <w:rsid w:val="00F35A56"/>
    <w:rsid w:val="00F35B75"/>
    <w:rsid w:val="00F36DAB"/>
    <w:rsid w:val="00F41216"/>
    <w:rsid w:val="00F41310"/>
    <w:rsid w:val="00F41C27"/>
    <w:rsid w:val="00F41F4F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6CE7"/>
    <w:rsid w:val="00FE0094"/>
    <w:rsid w:val="00FE0DF3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D11A4-1D59-7445-8FE4-09825C7C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5</cp:revision>
  <cp:lastPrinted>2017-04-28T21:19:00Z</cp:lastPrinted>
  <dcterms:created xsi:type="dcterms:W3CDTF">2017-04-28T20:53:00Z</dcterms:created>
  <dcterms:modified xsi:type="dcterms:W3CDTF">2017-04-28T21:19:00Z</dcterms:modified>
</cp:coreProperties>
</file>